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2049" o:bwmode="white">
      <v:fill r:id="rId8" o:title="ESCUDO MARCA DE AGUA BAJO" type="tile"/>
    </v:background>
  </w:background>
  <w:body>
    <w:p w14:paraId="7B2CE226" w14:textId="77777777" w:rsidR="00F21F5E" w:rsidRPr="00F21F5E" w:rsidRDefault="00000000" w:rsidP="00F21F5E">
      <w:pPr>
        <w:spacing w:after="0" w:line="240" w:lineRule="auto"/>
        <w:rPr>
          <w:rFonts w:ascii="Museo Sans 300" w:hAnsi="Museo Sans 300"/>
        </w:rPr>
      </w:pPr>
      <w:r>
        <w:rPr>
          <w:rFonts w:ascii="Museo Sans 300" w:hAnsi="Museo Sans 300"/>
          <w:noProof/>
          <w:lang w:eastAsia="es-SV"/>
        </w:rPr>
        <w:pict w14:anchorId="7A13CFF7">
          <v:roundrect id="_x0000_s2050" style="position:absolute;margin-left:-3.75pt;margin-top:-5.4pt;width:481.85pt;height:51pt;z-index:251660288" arcsize="10923f">
            <v:textbox style="mso-next-textbox:#_x0000_s2050">
              <w:txbxContent>
                <w:p w14:paraId="050577A4" w14:textId="77777777" w:rsidR="00F21F5E" w:rsidRPr="00343A4B" w:rsidRDefault="00F21F5E" w:rsidP="00343A4B">
                  <w:pPr>
                    <w:pStyle w:val="Prrafodelista"/>
                    <w:numPr>
                      <w:ilvl w:val="0"/>
                      <w:numId w:val="20"/>
                    </w:numPr>
                    <w:spacing w:after="0" w:line="240" w:lineRule="auto"/>
                    <w:rPr>
                      <w:rFonts w:ascii="Bembo Std" w:hAnsi="Bembo Std"/>
                      <w:b/>
                      <w:sz w:val="24"/>
                      <w:szCs w:val="24"/>
                    </w:rPr>
                  </w:pPr>
                  <w:r w:rsidRPr="00343A4B">
                    <w:rPr>
                      <w:rFonts w:ascii="Bembo Std" w:hAnsi="Bembo Std"/>
                      <w:b/>
                      <w:sz w:val="24"/>
                      <w:szCs w:val="24"/>
                    </w:rPr>
                    <w:t>Remisión anual de la declaración jurada de Directores, Gerentes y Ejecutivos con autorización p</w:t>
                  </w:r>
                  <w:r w:rsidR="00FD27F0">
                    <w:rPr>
                      <w:rFonts w:ascii="Bembo Std" w:hAnsi="Bembo Std"/>
                      <w:b/>
                      <w:sz w:val="24"/>
                      <w:szCs w:val="24"/>
                    </w:rPr>
                    <w:t>ara el otorgamiento de créditos</w:t>
                  </w:r>
                </w:p>
              </w:txbxContent>
            </v:textbox>
          </v:roundrect>
        </w:pict>
      </w:r>
      <w:r w:rsidR="00343A4B">
        <w:rPr>
          <w:rFonts w:ascii="Museo Sans 300" w:hAnsi="Museo Sans 300"/>
        </w:rPr>
        <w:t>01</w:t>
      </w:r>
    </w:p>
    <w:p w14:paraId="03ECB59C" w14:textId="77777777" w:rsidR="00F21F5E" w:rsidRPr="00F21F5E" w:rsidRDefault="00F21F5E" w:rsidP="00F21F5E">
      <w:pPr>
        <w:spacing w:after="0" w:line="240" w:lineRule="auto"/>
        <w:rPr>
          <w:rFonts w:ascii="Museo Sans 300" w:hAnsi="Museo Sans 300"/>
        </w:rPr>
      </w:pPr>
    </w:p>
    <w:p w14:paraId="2AFFC112" w14:textId="77777777" w:rsidR="00F21F5E" w:rsidRPr="00F21F5E" w:rsidRDefault="00F21F5E" w:rsidP="00F21F5E">
      <w:pPr>
        <w:spacing w:after="0" w:line="240" w:lineRule="auto"/>
        <w:rPr>
          <w:rFonts w:ascii="Museo Sans 300" w:hAnsi="Museo Sans 300"/>
        </w:rPr>
      </w:pPr>
    </w:p>
    <w:p w14:paraId="309E8723" w14:textId="77777777" w:rsidR="00F21F5E" w:rsidRPr="00F21F5E" w:rsidRDefault="00F21F5E" w:rsidP="00F21F5E">
      <w:pPr>
        <w:tabs>
          <w:tab w:val="left" w:pos="960"/>
        </w:tabs>
        <w:spacing w:after="0" w:line="240" w:lineRule="auto"/>
        <w:rPr>
          <w:rFonts w:ascii="Museo Sans 300" w:hAnsi="Museo Sans 300"/>
        </w:rPr>
      </w:pPr>
    </w:p>
    <w:p w14:paraId="4CB31B03" w14:textId="77777777" w:rsidR="00A00DED" w:rsidRDefault="00A00DED" w:rsidP="00F21F5E">
      <w:pPr>
        <w:spacing w:after="0" w:line="240" w:lineRule="auto"/>
        <w:jc w:val="both"/>
        <w:rPr>
          <w:rFonts w:ascii="Museo Sans 300" w:hAnsi="Museo Sans 300"/>
          <w:b/>
        </w:rPr>
      </w:pPr>
    </w:p>
    <w:p w14:paraId="0E201F01" w14:textId="77777777" w:rsidR="00F21F5E" w:rsidRPr="00F21F5E" w:rsidRDefault="00F21F5E" w:rsidP="00F21F5E">
      <w:pPr>
        <w:spacing w:after="0" w:line="240" w:lineRule="auto"/>
        <w:jc w:val="both"/>
        <w:rPr>
          <w:rFonts w:ascii="Museo Sans 300" w:hAnsi="Museo Sans 300"/>
          <w:b/>
        </w:rPr>
      </w:pPr>
      <w:r w:rsidRPr="00F21F5E">
        <w:rPr>
          <w:rFonts w:ascii="Museo Sans 300" w:hAnsi="Museo Sans 300"/>
          <w:b/>
        </w:rPr>
        <w:t xml:space="preserve">Sujetos a que aplica: </w:t>
      </w:r>
    </w:p>
    <w:p w14:paraId="015225D6" w14:textId="77777777" w:rsidR="00F21F5E" w:rsidRDefault="00F21F5E" w:rsidP="00F21F5E">
      <w:pPr>
        <w:spacing w:after="0" w:line="240" w:lineRule="auto"/>
        <w:jc w:val="both"/>
        <w:rPr>
          <w:rFonts w:ascii="Museo Sans 300" w:hAnsi="Museo Sans 300"/>
        </w:rPr>
      </w:pPr>
    </w:p>
    <w:p w14:paraId="47822642" w14:textId="77777777" w:rsidR="00F21F5E" w:rsidRPr="00F21F5E" w:rsidRDefault="00F21F5E" w:rsidP="00F21F5E">
      <w:pPr>
        <w:spacing w:after="0" w:line="240" w:lineRule="auto"/>
        <w:jc w:val="both"/>
        <w:rPr>
          <w:rFonts w:ascii="Museo Sans 300" w:hAnsi="Museo Sans 300"/>
        </w:rPr>
      </w:pPr>
      <w:r w:rsidRPr="00F21F5E">
        <w:rPr>
          <w:rFonts w:ascii="Museo Sans 300" w:hAnsi="Museo Sans 300"/>
        </w:rPr>
        <w:t xml:space="preserve">Los </w:t>
      </w:r>
      <w:r w:rsidR="00614CC0">
        <w:rPr>
          <w:rFonts w:ascii="Museo Sans 300" w:hAnsi="Museo Sans 300"/>
        </w:rPr>
        <w:t>D</w:t>
      </w:r>
      <w:r w:rsidRPr="00F21F5E">
        <w:rPr>
          <w:rFonts w:ascii="Museo Sans 300" w:hAnsi="Museo Sans 300"/>
        </w:rPr>
        <w:t xml:space="preserve">irectores, </w:t>
      </w:r>
      <w:r w:rsidR="00614CC0">
        <w:rPr>
          <w:rFonts w:ascii="Museo Sans 300" w:hAnsi="Museo Sans 300"/>
        </w:rPr>
        <w:t>D</w:t>
      </w:r>
      <w:r w:rsidRPr="00F21F5E">
        <w:rPr>
          <w:rFonts w:ascii="Museo Sans 300" w:hAnsi="Museo Sans 300"/>
        </w:rPr>
        <w:t>irectores Ejecutivos, Gerentes y los ejecutivos que tengan autorización para decidir sobre la concesión de créditos. Se aplicará también a los representantes, administradores o directores de instituciones extranjeras que operan en el país, lo mismo que a sus funcionarios autorizados para decidir sobre la concesión  de créditos.</w:t>
      </w:r>
    </w:p>
    <w:p w14:paraId="67028F90" w14:textId="77777777" w:rsidR="00F21F5E" w:rsidRPr="00F21F5E" w:rsidRDefault="00F21F5E" w:rsidP="00F21F5E">
      <w:pPr>
        <w:spacing w:after="0" w:line="240" w:lineRule="auto"/>
        <w:jc w:val="both"/>
        <w:rPr>
          <w:rFonts w:ascii="Museo Sans 300" w:hAnsi="Museo Sans 300"/>
        </w:rPr>
      </w:pPr>
    </w:p>
    <w:p w14:paraId="684A6798" w14:textId="77777777" w:rsidR="00F21F5E" w:rsidRPr="00F21F5E" w:rsidRDefault="00F21F5E" w:rsidP="00F21F5E">
      <w:pPr>
        <w:spacing w:after="0" w:line="240" w:lineRule="auto"/>
        <w:jc w:val="both"/>
        <w:rPr>
          <w:rFonts w:ascii="Museo Sans 300" w:hAnsi="Museo Sans 300"/>
          <w:b/>
        </w:rPr>
      </w:pPr>
      <w:r w:rsidRPr="00F21F5E">
        <w:rPr>
          <w:rFonts w:ascii="Museo Sans 300" w:hAnsi="Museo Sans 300"/>
          <w:b/>
        </w:rPr>
        <w:t xml:space="preserve">Base Legal: </w:t>
      </w:r>
    </w:p>
    <w:p w14:paraId="09751BB9" w14:textId="77777777" w:rsidR="00F21F5E" w:rsidRPr="00F21F5E" w:rsidRDefault="00F21F5E" w:rsidP="00F21F5E">
      <w:pPr>
        <w:spacing w:after="0" w:line="240" w:lineRule="auto"/>
        <w:jc w:val="both"/>
        <w:rPr>
          <w:rFonts w:ascii="Museo Sans 300" w:hAnsi="Museo Sans 300"/>
          <w:b/>
        </w:rPr>
      </w:pPr>
    </w:p>
    <w:p w14:paraId="6CB53217" w14:textId="77777777" w:rsidR="00F21F5E" w:rsidRPr="00A00DED" w:rsidRDefault="00F21F5E" w:rsidP="00F21F5E">
      <w:pPr>
        <w:pStyle w:val="Prrafodelista"/>
        <w:numPr>
          <w:ilvl w:val="0"/>
          <w:numId w:val="15"/>
        </w:numPr>
        <w:spacing w:after="0" w:line="240" w:lineRule="auto"/>
        <w:jc w:val="both"/>
        <w:rPr>
          <w:rFonts w:ascii="Museo Sans 300" w:hAnsi="Museo Sans 300"/>
          <w:b/>
        </w:rPr>
      </w:pPr>
      <w:r w:rsidRPr="00F21F5E">
        <w:rPr>
          <w:rFonts w:ascii="Museo Sans 300" w:hAnsi="Museo Sans 300"/>
        </w:rPr>
        <w:t>Ley de Bancos: Artículos  33, 34, 121 y 136.</w:t>
      </w:r>
    </w:p>
    <w:p w14:paraId="7E4F8ACC" w14:textId="77777777" w:rsidR="00A00DED" w:rsidRPr="00F21F5E" w:rsidRDefault="00A00DED" w:rsidP="00A00DED">
      <w:pPr>
        <w:pStyle w:val="Prrafodelista"/>
        <w:spacing w:after="0" w:line="240" w:lineRule="auto"/>
        <w:jc w:val="both"/>
        <w:rPr>
          <w:rFonts w:ascii="Museo Sans 300" w:hAnsi="Museo Sans 300"/>
          <w:b/>
        </w:rPr>
      </w:pPr>
    </w:p>
    <w:p w14:paraId="4C8CAA6C" w14:textId="77777777" w:rsidR="00F21F5E" w:rsidRPr="00AB5DED" w:rsidRDefault="00F21F5E" w:rsidP="00F21F5E">
      <w:pPr>
        <w:pStyle w:val="Prrafodelista"/>
        <w:numPr>
          <w:ilvl w:val="0"/>
          <w:numId w:val="15"/>
        </w:numPr>
        <w:spacing w:after="0" w:line="240" w:lineRule="auto"/>
        <w:jc w:val="both"/>
        <w:rPr>
          <w:rFonts w:ascii="Museo Sans 300" w:hAnsi="Museo Sans 300"/>
          <w:b/>
        </w:rPr>
      </w:pPr>
      <w:r w:rsidRPr="00F21F5E">
        <w:rPr>
          <w:rFonts w:ascii="Museo Sans 300" w:hAnsi="Museo Sans 300"/>
        </w:rPr>
        <w:t>Art. 15 de la Ley de Bancos Cooperativos y Sociedades de Ahorro y Crédito, que relaciona aplicación a Ley de Bancos.</w:t>
      </w:r>
    </w:p>
    <w:p w14:paraId="4B72C3E1" w14:textId="77777777" w:rsidR="00A00DED" w:rsidRDefault="00A00DED" w:rsidP="00A00DED">
      <w:pPr>
        <w:pStyle w:val="Prrafodelista"/>
        <w:spacing w:after="0" w:line="240" w:lineRule="auto"/>
        <w:jc w:val="both"/>
        <w:rPr>
          <w:rFonts w:ascii="Museo Sans 300" w:hAnsi="Museo Sans 300"/>
        </w:rPr>
      </w:pPr>
    </w:p>
    <w:p w14:paraId="0CD175FE" w14:textId="77777777" w:rsidR="00F21F5E" w:rsidRDefault="00614CC0" w:rsidP="00614CC0">
      <w:pPr>
        <w:pStyle w:val="Prrafodelista"/>
        <w:numPr>
          <w:ilvl w:val="0"/>
          <w:numId w:val="15"/>
        </w:numPr>
        <w:spacing w:after="0" w:line="240" w:lineRule="auto"/>
        <w:jc w:val="both"/>
        <w:rPr>
          <w:rFonts w:ascii="Museo Sans 300" w:hAnsi="Museo Sans 300"/>
        </w:rPr>
      </w:pPr>
      <w:r w:rsidRPr="00614CC0">
        <w:rPr>
          <w:rFonts w:ascii="Museo Sans 300" w:hAnsi="Museo Sans 300"/>
        </w:rPr>
        <w:t>Art. 35 literal b) y 37 de la Ley de Supervisión y Regulación del Sistema Financiero</w:t>
      </w:r>
      <w:r>
        <w:rPr>
          <w:rFonts w:ascii="Museo Sans 300" w:hAnsi="Museo Sans 300"/>
        </w:rPr>
        <w:t>.</w:t>
      </w:r>
    </w:p>
    <w:p w14:paraId="5AA85049" w14:textId="77777777" w:rsidR="00614CC0" w:rsidRPr="00614CC0" w:rsidRDefault="00614CC0" w:rsidP="00614CC0">
      <w:pPr>
        <w:pStyle w:val="Prrafodelista"/>
        <w:spacing w:after="0" w:line="240" w:lineRule="auto"/>
        <w:jc w:val="both"/>
        <w:rPr>
          <w:rFonts w:ascii="Museo Sans 300" w:hAnsi="Museo Sans 300"/>
        </w:rPr>
      </w:pPr>
    </w:p>
    <w:p w14:paraId="061CF782" w14:textId="77777777" w:rsidR="00851F5A" w:rsidRPr="00486673" w:rsidRDefault="00851F5A" w:rsidP="00851F5A">
      <w:pPr>
        <w:spacing w:after="0" w:line="240" w:lineRule="auto"/>
        <w:jc w:val="both"/>
        <w:rPr>
          <w:rFonts w:ascii="Museo Sans 300" w:hAnsi="Museo Sans 300"/>
          <w:b/>
          <w:u w:val="single"/>
        </w:rPr>
      </w:pPr>
      <w:r w:rsidRPr="00486673">
        <w:rPr>
          <w:rFonts w:ascii="Museo Sans 300" w:hAnsi="Museo Sans 300"/>
          <w:b/>
          <w:u w:val="single"/>
        </w:rPr>
        <w:t>Requisitos a remitir mediante el Sistema Control de Envíos:</w:t>
      </w:r>
    </w:p>
    <w:p w14:paraId="204FFACA" w14:textId="77777777" w:rsidR="00F21F5E" w:rsidRPr="00F21F5E" w:rsidRDefault="00F21F5E" w:rsidP="00F21F5E">
      <w:pPr>
        <w:spacing w:after="0" w:line="240" w:lineRule="auto"/>
        <w:jc w:val="both"/>
        <w:rPr>
          <w:rFonts w:ascii="Museo Sans 300" w:hAnsi="Museo Sans 300"/>
        </w:rPr>
      </w:pPr>
    </w:p>
    <w:p w14:paraId="3754D294" w14:textId="77777777" w:rsidR="00F21F5E" w:rsidRPr="00F21F5E" w:rsidRDefault="00742D4F" w:rsidP="00CE7384">
      <w:pPr>
        <w:pStyle w:val="Prrafodelista"/>
        <w:numPr>
          <w:ilvl w:val="0"/>
          <w:numId w:val="16"/>
        </w:numPr>
        <w:spacing w:after="0" w:line="240" w:lineRule="auto"/>
        <w:ind w:left="426" w:hanging="426"/>
        <w:jc w:val="both"/>
        <w:rPr>
          <w:rFonts w:ascii="Museo Sans 300" w:hAnsi="Museo Sans 300"/>
        </w:rPr>
      </w:pPr>
      <w:r w:rsidRPr="00CE7384">
        <w:rPr>
          <w:rFonts w:ascii="Museo Sans 300" w:hAnsi="Museo Sans 300"/>
        </w:rPr>
        <w:t xml:space="preserve">Carta de remisión dirigida al Superintendente del Sistema Financiero, </w:t>
      </w:r>
      <w:r w:rsidRPr="00614CC0">
        <w:rPr>
          <w:rFonts w:ascii="Museo Sans 300" w:hAnsi="Museo Sans 300"/>
        </w:rPr>
        <w:t xml:space="preserve">adjuntando </w:t>
      </w:r>
      <w:r w:rsidR="00455F3C" w:rsidRPr="00614CC0">
        <w:rPr>
          <w:rFonts w:ascii="Museo Sans 300" w:hAnsi="Museo Sans 300"/>
        </w:rPr>
        <w:t xml:space="preserve">en archivo de Excel </w:t>
      </w:r>
      <w:r w:rsidR="0094689B" w:rsidRPr="00614CC0">
        <w:rPr>
          <w:rFonts w:ascii="Museo Sans 300" w:hAnsi="Museo Sans 300"/>
        </w:rPr>
        <w:t>el detalle de</w:t>
      </w:r>
      <w:r w:rsidR="002E687E" w:rsidRPr="00614CC0">
        <w:rPr>
          <w:rFonts w:ascii="Museo Sans 300" w:hAnsi="Museo Sans 300"/>
        </w:rPr>
        <w:t xml:space="preserve"> c</w:t>
      </w:r>
      <w:r w:rsidR="0094689B" w:rsidRPr="00614CC0">
        <w:rPr>
          <w:rFonts w:ascii="Museo Sans 300" w:hAnsi="Museo Sans 300"/>
        </w:rPr>
        <w:t>asos</w:t>
      </w:r>
      <w:r w:rsidRPr="00614CC0">
        <w:rPr>
          <w:rFonts w:ascii="Museo Sans 300" w:hAnsi="Museo Sans 300"/>
        </w:rPr>
        <w:t xml:space="preserve"> </w:t>
      </w:r>
      <w:r w:rsidR="00455F3C" w:rsidRPr="00614CC0">
        <w:rPr>
          <w:rFonts w:ascii="Museo Sans 300" w:hAnsi="Museo Sans 300"/>
        </w:rPr>
        <w:t>que informan</w:t>
      </w:r>
      <w:r w:rsidR="002E687E" w:rsidRPr="00614CC0">
        <w:rPr>
          <w:rFonts w:ascii="Museo Sans 300" w:hAnsi="Museo Sans 300"/>
        </w:rPr>
        <w:t xml:space="preserve"> y </w:t>
      </w:r>
      <w:r w:rsidR="00455F3C" w:rsidRPr="00614CC0">
        <w:rPr>
          <w:rFonts w:ascii="Museo Sans 300" w:hAnsi="Museo Sans 300"/>
        </w:rPr>
        <w:t xml:space="preserve">documentación que </w:t>
      </w:r>
      <w:r w:rsidR="0094689B" w:rsidRPr="00614CC0">
        <w:rPr>
          <w:rFonts w:ascii="Museo Sans 300" w:hAnsi="Museo Sans 300"/>
        </w:rPr>
        <w:t>acompaña</w:t>
      </w:r>
      <w:r w:rsidR="00455F3C">
        <w:rPr>
          <w:rFonts w:ascii="Museo Sans 300" w:hAnsi="Museo Sans 300"/>
        </w:rPr>
        <w:t>,</w:t>
      </w:r>
      <w:r w:rsidRPr="00CE7384">
        <w:rPr>
          <w:rFonts w:ascii="Museo Sans 300" w:hAnsi="Museo Sans 300"/>
        </w:rPr>
        <w:t xml:space="preserve"> dentro de los 30 días de haber tomado posesión de su cargo  y en el mes de enero de cada año</w:t>
      </w:r>
      <w:r w:rsidR="00095F67">
        <w:rPr>
          <w:rFonts w:ascii="Museo Sans 300" w:hAnsi="Museo Sans 300"/>
        </w:rPr>
        <w:t xml:space="preserve">, </w:t>
      </w:r>
      <w:r w:rsidR="00095F67" w:rsidRPr="00F21F5E">
        <w:rPr>
          <w:rFonts w:ascii="Museo Sans 300" w:hAnsi="Museo Sans 300"/>
        </w:rPr>
        <w:t>según el siguiente formato:</w:t>
      </w:r>
    </w:p>
    <w:p w14:paraId="4C1F3E46" w14:textId="77777777" w:rsidR="00095F67" w:rsidRDefault="00095F67" w:rsidP="00095F67">
      <w:pPr>
        <w:pStyle w:val="Prrafodelista"/>
        <w:spacing w:after="0" w:line="240" w:lineRule="auto"/>
        <w:ind w:left="426"/>
        <w:jc w:val="both"/>
        <w:rPr>
          <w:rFonts w:ascii="Museo Sans 300" w:hAnsi="Museo Sans 300"/>
        </w:rPr>
      </w:pPr>
    </w:p>
    <w:p w14:paraId="65A4DA58" w14:textId="77777777" w:rsidR="00095F67" w:rsidRDefault="00095F67" w:rsidP="00095F67">
      <w:pPr>
        <w:pStyle w:val="Prrafodelista"/>
        <w:spacing w:after="0" w:line="240" w:lineRule="auto"/>
        <w:ind w:left="426"/>
        <w:jc w:val="both"/>
        <w:rPr>
          <w:rFonts w:ascii="Museo Sans 300" w:hAnsi="Museo Sans 300"/>
        </w:rPr>
      </w:pPr>
      <w:r>
        <w:rPr>
          <w:rFonts w:ascii="Museo Sans 300" w:hAnsi="Museo Sans 300"/>
        </w:rPr>
        <w:t>Archivo “</w:t>
      </w:r>
      <w:r w:rsidRPr="00095F67">
        <w:rPr>
          <w:rFonts w:ascii="Museo Sans 300" w:hAnsi="Museo Sans 300"/>
        </w:rPr>
        <w:t>01_01_Detalle_declaracion_y_documentacion_remitida</w:t>
      </w:r>
      <w:r>
        <w:rPr>
          <w:rFonts w:ascii="Museo Sans 300" w:hAnsi="Museo Sans 300"/>
        </w:rPr>
        <w:t>.xlsx”</w:t>
      </w:r>
    </w:p>
    <w:p w14:paraId="005956C9" w14:textId="77777777" w:rsidR="00F21F5E" w:rsidRPr="00F21F5E" w:rsidRDefault="00742D4F" w:rsidP="00F21F5E">
      <w:pPr>
        <w:pStyle w:val="Prrafodelista"/>
        <w:spacing w:after="0" w:line="240" w:lineRule="auto"/>
        <w:ind w:left="360"/>
        <w:jc w:val="center"/>
        <w:rPr>
          <w:rFonts w:ascii="Museo Sans 300" w:hAnsi="Museo Sans 300"/>
        </w:rPr>
      </w:pPr>
      <w:r>
        <w:rPr>
          <w:rFonts w:ascii="Museo Sans 300" w:hAnsi="Museo Sans 300"/>
        </w:rPr>
        <w:t xml:space="preserve">              </w:t>
      </w:r>
    </w:p>
    <w:p w14:paraId="7E63174F" w14:textId="77777777" w:rsidR="00F21F5E" w:rsidRPr="00F21F5E" w:rsidRDefault="00F21F5E" w:rsidP="00F21F5E">
      <w:pPr>
        <w:pStyle w:val="Prrafodelista"/>
        <w:numPr>
          <w:ilvl w:val="0"/>
          <w:numId w:val="16"/>
        </w:numPr>
        <w:spacing w:after="0" w:line="240" w:lineRule="auto"/>
        <w:ind w:left="426" w:hanging="426"/>
        <w:jc w:val="both"/>
        <w:rPr>
          <w:rFonts w:ascii="Museo Sans 300" w:hAnsi="Museo Sans 300"/>
        </w:rPr>
      </w:pPr>
      <w:r w:rsidRPr="00F21F5E">
        <w:rPr>
          <w:rFonts w:ascii="Museo Sans 300" w:hAnsi="Museo Sans 300"/>
        </w:rPr>
        <w:t>La declaración debe constar expresamente que cumplen los requisitos y que no se encuentra en ninguna de las siguientes condiciones de inhabilidad.</w:t>
      </w:r>
    </w:p>
    <w:p w14:paraId="3A823E0B" w14:textId="77777777" w:rsidR="00F21F5E" w:rsidRPr="00F21F5E" w:rsidRDefault="00F21F5E" w:rsidP="00F21F5E">
      <w:pPr>
        <w:pStyle w:val="Prrafodelista"/>
        <w:spacing w:after="0" w:line="240" w:lineRule="auto"/>
        <w:ind w:left="360"/>
        <w:jc w:val="both"/>
        <w:rPr>
          <w:rFonts w:ascii="Museo Sans 300" w:hAnsi="Museo Sans 300"/>
        </w:rPr>
      </w:pPr>
    </w:p>
    <w:p w14:paraId="3192F61A" w14:textId="77777777" w:rsidR="00F21F5E" w:rsidRP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Los que no hubieren cumplido treinta años de edad (Solo para los directores ejecutivos, directores con cargos ejecutivos o los gerentes generales);</w:t>
      </w:r>
    </w:p>
    <w:p w14:paraId="6DF80F92" w14:textId="77777777" w:rsidR="00F21F5E" w:rsidRPr="00F21F5E" w:rsidRDefault="00F21F5E" w:rsidP="00F21F5E">
      <w:pPr>
        <w:pStyle w:val="Prrafodelista"/>
        <w:spacing w:after="0" w:line="240" w:lineRule="auto"/>
        <w:ind w:left="360"/>
        <w:jc w:val="both"/>
        <w:rPr>
          <w:rFonts w:ascii="Museo Sans 300" w:hAnsi="Museo Sans 300"/>
        </w:rPr>
      </w:pPr>
    </w:p>
    <w:p w14:paraId="607A42DB" w14:textId="77777777" w:rsidR="00F21F5E" w:rsidRP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lastRenderedPageBreak/>
        <w:t>Los directores, funcionarios o empleados de cualquier otro banco o institución oficial de crédito. Se exceptúan de lo dispuesto en este literal los casos contemplados en el Artículo 14 literal d) de la Ley de Creación del Banco Multisectorial de Inversiones y el Fondo de Saneamiento y Fortalecimiento Financiero;</w:t>
      </w:r>
    </w:p>
    <w:p w14:paraId="4D63BE46" w14:textId="77777777" w:rsidR="00F21F5E" w:rsidRPr="00F21F5E" w:rsidRDefault="00F21F5E" w:rsidP="00F21F5E">
      <w:pPr>
        <w:pStyle w:val="Prrafodelista"/>
        <w:spacing w:after="0" w:line="240" w:lineRule="auto"/>
        <w:ind w:left="360"/>
        <w:jc w:val="both"/>
        <w:rPr>
          <w:rFonts w:ascii="Museo Sans 300" w:hAnsi="Museo Sans 300"/>
        </w:rPr>
      </w:pPr>
    </w:p>
    <w:p w14:paraId="068760CB" w14:textId="77777777" w:rsidR="00F21F5E" w:rsidRP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Los que sean deudores del banco de que se trate, excepto cuando su deuda haya sido autorizada de acuerdo con lo dispuesto en el Artículo 204 de esta Ley;</w:t>
      </w:r>
    </w:p>
    <w:p w14:paraId="12990BAA" w14:textId="77777777" w:rsidR="00F21F5E" w:rsidRPr="00F21F5E" w:rsidRDefault="00F21F5E" w:rsidP="00F21F5E">
      <w:pPr>
        <w:pStyle w:val="Prrafodelista"/>
        <w:spacing w:after="0" w:line="240" w:lineRule="auto"/>
        <w:rPr>
          <w:rFonts w:ascii="Museo Sans 300" w:hAnsi="Museo Sans 300"/>
        </w:rPr>
      </w:pPr>
    </w:p>
    <w:p w14:paraId="146129EA" w14:textId="77777777" w:rsid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Los que se encuentren en estado de quiebra, suspensión de pagos o concurso de acreedores y en ningún caso quienes hubieren sido calificados judicialmente como responsable de una quiebra culposa o dolosa;</w:t>
      </w:r>
    </w:p>
    <w:p w14:paraId="6E91AF7A" w14:textId="77777777" w:rsidR="006713B1" w:rsidRDefault="006713B1" w:rsidP="006713B1">
      <w:pPr>
        <w:pStyle w:val="Prrafodelista"/>
        <w:spacing w:after="0" w:line="240" w:lineRule="auto"/>
        <w:ind w:left="851"/>
        <w:jc w:val="both"/>
        <w:rPr>
          <w:rFonts w:ascii="Museo Sans 300" w:hAnsi="Museo Sans 300"/>
        </w:rPr>
      </w:pPr>
    </w:p>
    <w:p w14:paraId="6605C15F" w14:textId="77777777" w:rsidR="00F21F5E" w:rsidRP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Los deudores del sistema financiero salvadoreño por créditos a los que se les haya requerido una reserva de saneamiento del cincuenta por ciento o más del saldo. Esta inhabilidad será aplicable también a aquellos directores que posean el veinticinco por ciento o más de las acciones de sociedades que se encuentren en la situación antes mencionada;</w:t>
      </w:r>
    </w:p>
    <w:p w14:paraId="05D842A4" w14:textId="77777777" w:rsidR="00F21F5E" w:rsidRPr="00F21F5E" w:rsidRDefault="00F21F5E" w:rsidP="00F21F5E">
      <w:pPr>
        <w:pStyle w:val="Prrafodelista"/>
        <w:spacing w:after="0" w:line="240" w:lineRule="auto"/>
        <w:ind w:left="851"/>
        <w:jc w:val="both"/>
        <w:rPr>
          <w:rFonts w:ascii="Museo Sans 300" w:hAnsi="Museo Sans 300"/>
        </w:rPr>
      </w:pPr>
    </w:p>
    <w:p w14:paraId="54813AFC" w14:textId="77777777" w:rsidR="00F21F5E" w:rsidRP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 xml:space="preserve">Los que hayan sido administradores, como directores o gerentes, o funcionarios de una institución del sistema financiero en la que se demuestre administrativamente, su responsabilidad para que dicha institución, a partir de la vigencia de la Ley de Privatización de los Bancos Comerciales y de las Asociaciones de Ahorro y Préstamo, haya incurrido en deficiencias patrimoniales del veinte por ciento o más del mínimo requerido por la ley, que haya recibido aportes del Estado o del Instituto de Garantía de Depósitos para su saneamiento, que haya sido intervenida por el organismo competente, o que haya sido reestructurada y en consecuencia se le haya revocado su autorización para funcionar como banco. Cuando se trate de los representantes legales, gerente general, director ejecutivo, y directores con cargos ejecutivos de entidades financieras, se presumirá que han tenido responsabilidad de cualesquiera de las circunstancias antes señaladas. </w:t>
      </w:r>
    </w:p>
    <w:p w14:paraId="7CC0B23B" w14:textId="77777777" w:rsidR="00F21F5E" w:rsidRPr="00F21F5E" w:rsidRDefault="00F21F5E" w:rsidP="00F21F5E">
      <w:pPr>
        <w:pStyle w:val="Prrafodelista"/>
        <w:spacing w:after="0" w:line="240" w:lineRule="auto"/>
        <w:rPr>
          <w:rFonts w:ascii="Museo Sans 300" w:hAnsi="Museo Sans 300"/>
        </w:rPr>
      </w:pPr>
    </w:p>
    <w:p w14:paraId="078275BA" w14:textId="77777777" w:rsidR="00F21F5E" w:rsidRPr="00F21F5E" w:rsidRDefault="00F21F5E" w:rsidP="00F21F5E">
      <w:pPr>
        <w:pStyle w:val="Prrafodelista"/>
        <w:spacing w:after="0" w:line="240" w:lineRule="auto"/>
        <w:ind w:left="851"/>
        <w:jc w:val="both"/>
        <w:rPr>
          <w:rFonts w:ascii="Museo Sans 300" w:hAnsi="Museo Sans 300"/>
        </w:rPr>
      </w:pPr>
      <w:r w:rsidRPr="00F21F5E">
        <w:rPr>
          <w:rFonts w:ascii="Museo Sans 300" w:hAnsi="Museo Sans 300"/>
        </w:rPr>
        <w:t xml:space="preserve">No se aplicará la presunción anterior a aquellas personas que hayan cesado en sus cargos dos años antes de que se hubiere presentado tal situación; ni a quienes participaron en el saneamiento de instituciones financieras, de conformidad a lo prescrito en la Ley de Saneamiento y Fortalecimiento de Bancos Comerciales y </w:t>
      </w:r>
      <w:r w:rsidRPr="00F21F5E">
        <w:rPr>
          <w:rFonts w:ascii="Museo Sans 300" w:hAnsi="Museo Sans 300"/>
        </w:rPr>
        <w:lastRenderedPageBreak/>
        <w:t>Asociaciones de Ahorro y Préstamo, sin perjuicio de la responsabilidad en que incurrieren con posterioridad a dicho saneamiento.</w:t>
      </w:r>
    </w:p>
    <w:p w14:paraId="32EB1073" w14:textId="77777777" w:rsidR="00F21F5E" w:rsidRPr="00F21F5E" w:rsidRDefault="00F21F5E" w:rsidP="00F21F5E">
      <w:pPr>
        <w:pStyle w:val="Prrafodelista"/>
        <w:spacing w:after="0" w:line="240" w:lineRule="auto"/>
        <w:ind w:left="851"/>
        <w:jc w:val="both"/>
        <w:rPr>
          <w:rFonts w:ascii="Museo Sans 300" w:hAnsi="Museo Sans 300"/>
        </w:rPr>
      </w:pPr>
    </w:p>
    <w:p w14:paraId="7EE2E83C" w14:textId="77777777" w:rsidR="00F21F5E" w:rsidRP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Quienes hayan sido condenados por haber cometido o participado dolosamente en la comisión de cualquier delito;</w:t>
      </w:r>
    </w:p>
    <w:p w14:paraId="61F44B8B" w14:textId="77777777" w:rsidR="00F21F5E" w:rsidRPr="00F21F5E" w:rsidRDefault="00F21F5E" w:rsidP="00F21F5E">
      <w:pPr>
        <w:pStyle w:val="Prrafodelista"/>
        <w:spacing w:after="0" w:line="240" w:lineRule="auto"/>
        <w:ind w:left="851"/>
        <w:jc w:val="both"/>
        <w:rPr>
          <w:rFonts w:ascii="Museo Sans 300" w:hAnsi="Museo Sans 300"/>
        </w:rPr>
      </w:pPr>
    </w:p>
    <w:p w14:paraId="7402F62C" w14:textId="77777777" w:rsidR="00F21F5E" w:rsidRP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Las personas a quienes se les haya comprobado judicialmente participación en actividades relacionadas con el narcotráfico y delitos conexos y con el lavado de dinero y de otros activos;</w:t>
      </w:r>
    </w:p>
    <w:p w14:paraId="30AAFEA8" w14:textId="77777777" w:rsidR="00F21F5E" w:rsidRPr="00F21F5E" w:rsidRDefault="00F21F5E" w:rsidP="00F21F5E">
      <w:pPr>
        <w:pStyle w:val="Prrafodelista"/>
        <w:spacing w:after="0" w:line="240" w:lineRule="auto"/>
        <w:rPr>
          <w:rFonts w:ascii="Museo Sans 300" w:hAnsi="Museo Sans 300"/>
        </w:rPr>
      </w:pPr>
    </w:p>
    <w:p w14:paraId="2AF8327F" w14:textId="77777777" w:rsidR="00F21F5E" w:rsidRP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Quienes hayan sido sancionados administrativa o judicialmente por su participación en infracción grave a las leyes y normas de carácter financiero, en especial la captación de fondos del público sin autorización, el otorgamiento o recepción de préstamos relacionados en exceso de límite permitido y los delitos de carácter financiero; y</w:t>
      </w:r>
    </w:p>
    <w:p w14:paraId="0EB60636" w14:textId="77777777" w:rsidR="00F21F5E" w:rsidRPr="00F21F5E" w:rsidRDefault="00F21F5E" w:rsidP="00F21F5E">
      <w:pPr>
        <w:pStyle w:val="Prrafodelista"/>
        <w:spacing w:after="0" w:line="240" w:lineRule="auto"/>
        <w:rPr>
          <w:rFonts w:ascii="Museo Sans 300" w:hAnsi="Museo Sans 300"/>
        </w:rPr>
      </w:pPr>
    </w:p>
    <w:p w14:paraId="7818F172" w14:textId="77777777" w:rsidR="00F21F5E" w:rsidRDefault="00F21F5E" w:rsidP="00F21F5E">
      <w:pPr>
        <w:pStyle w:val="Prrafodelista"/>
        <w:numPr>
          <w:ilvl w:val="0"/>
          <w:numId w:val="17"/>
        </w:numPr>
        <w:spacing w:after="0" w:line="240" w:lineRule="auto"/>
        <w:ind w:left="851" w:hanging="425"/>
        <w:jc w:val="both"/>
        <w:rPr>
          <w:rFonts w:ascii="Museo Sans 300" w:hAnsi="Museo Sans 300"/>
        </w:rPr>
      </w:pPr>
      <w:r w:rsidRPr="00F21F5E">
        <w:rPr>
          <w:rFonts w:ascii="Museo Sans 300" w:hAnsi="Museo Sans 300"/>
        </w:rPr>
        <w:t>El Presidente y el Vicepresidente de la República los Ministros y Viceministros de Estado, los Diputados Propietarios, los Magistrados Propietarios de la Corte Suprema de Justicia y de las Cámaras de Segunda Instancia, y los Presidentes de las instituciones y empresas estatales de carácter autónomo.</w:t>
      </w:r>
    </w:p>
    <w:p w14:paraId="6FF3AC94" w14:textId="77777777" w:rsidR="00095F67" w:rsidRDefault="00095F67" w:rsidP="00095F67">
      <w:pPr>
        <w:spacing w:after="0" w:line="240" w:lineRule="auto"/>
        <w:ind w:left="425"/>
        <w:rPr>
          <w:rFonts w:ascii="Museo Sans 300" w:hAnsi="Museo Sans 300"/>
        </w:rPr>
      </w:pPr>
    </w:p>
    <w:p w14:paraId="7230A7DE" w14:textId="77777777" w:rsidR="00095F67" w:rsidRDefault="00095F67" w:rsidP="00095F67">
      <w:pPr>
        <w:spacing w:after="0" w:line="240" w:lineRule="auto"/>
        <w:ind w:left="425"/>
        <w:rPr>
          <w:rFonts w:ascii="Museo Sans 300" w:hAnsi="Museo Sans 300"/>
        </w:rPr>
      </w:pPr>
      <w:r>
        <w:rPr>
          <w:rFonts w:ascii="Museo Sans 300" w:hAnsi="Museo Sans 300"/>
        </w:rPr>
        <w:t>De acuerdo a los siguientes formatos</w:t>
      </w:r>
      <w:r w:rsidRPr="00F21F5E">
        <w:rPr>
          <w:rFonts w:ascii="Museo Sans 300" w:hAnsi="Museo Sans 300"/>
        </w:rPr>
        <w:t>:</w:t>
      </w:r>
      <w:r>
        <w:rPr>
          <w:rFonts w:ascii="Museo Sans 300" w:hAnsi="Museo Sans 300"/>
        </w:rPr>
        <w:t xml:space="preserve"> </w:t>
      </w:r>
    </w:p>
    <w:p w14:paraId="4FA4E476" w14:textId="77777777" w:rsidR="00095F67" w:rsidRDefault="00095F67" w:rsidP="00095F67">
      <w:pPr>
        <w:spacing w:after="0" w:line="240" w:lineRule="auto"/>
        <w:ind w:left="425"/>
        <w:rPr>
          <w:rFonts w:ascii="Museo Sans 300" w:hAnsi="Museo Sans 300"/>
        </w:rPr>
      </w:pPr>
      <w:r>
        <w:rPr>
          <w:rFonts w:ascii="Museo Sans 300" w:hAnsi="Museo Sans 300"/>
        </w:rPr>
        <w:t>Archivo “</w:t>
      </w:r>
      <w:r w:rsidRPr="00095F67">
        <w:rPr>
          <w:rFonts w:ascii="Museo Sans 300" w:hAnsi="Museo Sans 300"/>
        </w:rPr>
        <w:t>01_02_DJ_Locales</w:t>
      </w:r>
      <w:r>
        <w:rPr>
          <w:rFonts w:ascii="Museo Sans 300" w:hAnsi="Museo Sans 300"/>
        </w:rPr>
        <w:t>.docx”</w:t>
      </w:r>
    </w:p>
    <w:p w14:paraId="03DD639B" w14:textId="77777777" w:rsidR="00095F67" w:rsidRDefault="00095F67" w:rsidP="00095F67">
      <w:pPr>
        <w:spacing w:after="0" w:line="240" w:lineRule="auto"/>
        <w:ind w:left="425"/>
        <w:rPr>
          <w:rFonts w:ascii="Museo Sans 300" w:hAnsi="Museo Sans 300"/>
        </w:rPr>
      </w:pPr>
      <w:r>
        <w:rPr>
          <w:rFonts w:ascii="Museo Sans 300" w:hAnsi="Museo Sans 300"/>
        </w:rPr>
        <w:t>Archivo “</w:t>
      </w:r>
      <w:r w:rsidRPr="00095F67">
        <w:rPr>
          <w:rFonts w:ascii="Museo Sans 300" w:hAnsi="Museo Sans 300"/>
        </w:rPr>
        <w:t>01_03_DJ_Extranjeros</w:t>
      </w:r>
      <w:r>
        <w:rPr>
          <w:rFonts w:ascii="Museo Sans 300" w:hAnsi="Museo Sans 300"/>
        </w:rPr>
        <w:t>.docx”</w:t>
      </w:r>
    </w:p>
    <w:p w14:paraId="5F42D187" w14:textId="77777777" w:rsidR="00095F67" w:rsidRDefault="00095F67" w:rsidP="00095F67">
      <w:pPr>
        <w:pStyle w:val="Prrafodelista"/>
        <w:spacing w:after="0" w:line="240" w:lineRule="auto"/>
        <w:ind w:left="425"/>
        <w:rPr>
          <w:rFonts w:ascii="Museo Sans 300" w:hAnsi="Museo Sans 300"/>
        </w:rPr>
      </w:pPr>
    </w:p>
    <w:p w14:paraId="216D05EE" w14:textId="77777777" w:rsidR="00F21F5E" w:rsidRDefault="00F21F5E" w:rsidP="00F21F5E">
      <w:pPr>
        <w:pStyle w:val="Prrafodelista"/>
        <w:numPr>
          <w:ilvl w:val="0"/>
          <w:numId w:val="19"/>
        </w:numPr>
        <w:spacing w:after="0" w:line="240" w:lineRule="auto"/>
        <w:ind w:left="426" w:hanging="426"/>
        <w:rPr>
          <w:rFonts w:ascii="Museo Sans 300" w:hAnsi="Museo Sans 300"/>
        </w:rPr>
      </w:pPr>
      <w:r w:rsidRPr="00F21F5E">
        <w:rPr>
          <w:rFonts w:ascii="Museo Sans 300" w:hAnsi="Museo Sans 300"/>
        </w:rPr>
        <w:t>La declaración jurada, deberá estar acompañada de la documentación siguiente:</w:t>
      </w:r>
    </w:p>
    <w:p w14:paraId="6E8945CA" w14:textId="77777777" w:rsidR="00F21F5E" w:rsidRPr="00F21F5E" w:rsidRDefault="00F21F5E" w:rsidP="00F21F5E">
      <w:pPr>
        <w:pStyle w:val="Prrafodelista"/>
        <w:spacing w:after="0" w:line="240" w:lineRule="auto"/>
        <w:ind w:left="426"/>
        <w:rPr>
          <w:rFonts w:ascii="Museo Sans 300" w:hAnsi="Museo Sans 300"/>
        </w:rPr>
      </w:pPr>
    </w:p>
    <w:p w14:paraId="2347376B" w14:textId="77777777" w:rsidR="00F21F5E" w:rsidRPr="00F21F5E" w:rsidRDefault="00F21F5E" w:rsidP="00F21F5E">
      <w:pPr>
        <w:pStyle w:val="Prrafodelista"/>
        <w:numPr>
          <w:ilvl w:val="0"/>
          <w:numId w:val="18"/>
        </w:numPr>
        <w:spacing w:after="0" w:line="240" w:lineRule="auto"/>
        <w:rPr>
          <w:rFonts w:ascii="Museo Sans 300" w:hAnsi="Museo Sans 300"/>
        </w:rPr>
      </w:pPr>
      <w:r w:rsidRPr="00F21F5E">
        <w:rPr>
          <w:rFonts w:ascii="Museo Sans 300" w:hAnsi="Museo Sans 300"/>
        </w:rPr>
        <w:t>Certificación de la Dirección General de Centros Penales y de Readaptación;</w:t>
      </w:r>
    </w:p>
    <w:p w14:paraId="7E25C009" w14:textId="77777777" w:rsidR="00F21F5E" w:rsidRDefault="00F21F5E" w:rsidP="00F21F5E">
      <w:pPr>
        <w:pStyle w:val="Prrafodelista"/>
        <w:spacing w:after="0" w:line="240" w:lineRule="auto"/>
        <w:rPr>
          <w:rFonts w:ascii="Museo Sans 300" w:hAnsi="Museo Sans 300"/>
        </w:rPr>
      </w:pPr>
    </w:p>
    <w:p w14:paraId="09451401" w14:textId="77777777" w:rsidR="00F21F5E" w:rsidRPr="00F21F5E" w:rsidRDefault="00F21F5E" w:rsidP="00F21F5E">
      <w:pPr>
        <w:pStyle w:val="Prrafodelista"/>
        <w:numPr>
          <w:ilvl w:val="0"/>
          <w:numId w:val="18"/>
        </w:numPr>
        <w:spacing w:after="0" w:line="240" w:lineRule="auto"/>
        <w:rPr>
          <w:rFonts w:ascii="Museo Sans 300" w:hAnsi="Museo Sans 300"/>
        </w:rPr>
      </w:pPr>
      <w:r w:rsidRPr="00F21F5E">
        <w:rPr>
          <w:rFonts w:ascii="Museo Sans 300" w:hAnsi="Museo Sans 300"/>
        </w:rPr>
        <w:t xml:space="preserve">Constancia del Banco reconociendo que si es o no deudor del mismo; </w:t>
      </w:r>
    </w:p>
    <w:p w14:paraId="3A1D3238" w14:textId="77777777" w:rsidR="00F21F5E" w:rsidRDefault="00F21F5E" w:rsidP="00F21F5E">
      <w:pPr>
        <w:pStyle w:val="Prrafodelista"/>
        <w:spacing w:after="0" w:line="240" w:lineRule="auto"/>
        <w:rPr>
          <w:rFonts w:ascii="Museo Sans 300" w:hAnsi="Museo Sans 300"/>
        </w:rPr>
      </w:pPr>
    </w:p>
    <w:p w14:paraId="0D1C6F9B" w14:textId="77777777" w:rsidR="00F21F5E" w:rsidRPr="00F21F5E" w:rsidRDefault="00F21F5E" w:rsidP="00F21F5E">
      <w:pPr>
        <w:pStyle w:val="Prrafodelista"/>
        <w:numPr>
          <w:ilvl w:val="0"/>
          <w:numId w:val="18"/>
        </w:numPr>
        <w:spacing w:after="0" w:line="240" w:lineRule="auto"/>
        <w:rPr>
          <w:rFonts w:ascii="Museo Sans 300" w:hAnsi="Museo Sans 300"/>
        </w:rPr>
      </w:pPr>
      <w:r w:rsidRPr="00F21F5E">
        <w:rPr>
          <w:rFonts w:ascii="Museo Sans 300" w:hAnsi="Museo Sans 300"/>
        </w:rPr>
        <w:t>Fotocopia de Documento Único de Identidad y NIT;</w:t>
      </w:r>
    </w:p>
    <w:p w14:paraId="16F237F2" w14:textId="77777777" w:rsidR="00F21F5E" w:rsidRDefault="00F21F5E" w:rsidP="00F21F5E">
      <w:pPr>
        <w:pStyle w:val="Prrafodelista"/>
        <w:spacing w:after="0" w:line="240" w:lineRule="auto"/>
        <w:jc w:val="both"/>
        <w:rPr>
          <w:rFonts w:ascii="Museo Sans 300" w:hAnsi="Museo Sans 300"/>
        </w:rPr>
      </w:pPr>
    </w:p>
    <w:p w14:paraId="6558FFF3" w14:textId="77777777" w:rsidR="00F21F5E" w:rsidRPr="00F21F5E" w:rsidRDefault="00F21F5E" w:rsidP="00F21F5E">
      <w:pPr>
        <w:pStyle w:val="Prrafodelista"/>
        <w:numPr>
          <w:ilvl w:val="0"/>
          <w:numId w:val="18"/>
        </w:numPr>
        <w:spacing w:after="0" w:line="240" w:lineRule="auto"/>
        <w:jc w:val="both"/>
        <w:rPr>
          <w:rFonts w:ascii="Museo Sans 300" w:hAnsi="Museo Sans 300"/>
        </w:rPr>
      </w:pPr>
      <w:proofErr w:type="spellStart"/>
      <w:r w:rsidRPr="00F21F5E">
        <w:rPr>
          <w:rFonts w:ascii="Museo Sans 300" w:hAnsi="Museo Sans 300"/>
        </w:rPr>
        <w:t>Curriculum</w:t>
      </w:r>
      <w:proofErr w:type="spellEnd"/>
      <w:r w:rsidRPr="00F21F5E">
        <w:rPr>
          <w:rFonts w:ascii="Museo Sans 300" w:hAnsi="Museo Sans 300"/>
        </w:rPr>
        <w:t xml:space="preserve"> Vitae (cuando por primera vez se remita la declaración jurada o exista cambio en el estatus gerencial);</w:t>
      </w:r>
    </w:p>
    <w:p w14:paraId="22600098" w14:textId="77777777" w:rsidR="00F21F5E" w:rsidRPr="00F21F5E" w:rsidRDefault="00F21F5E" w:rsidP="00F21F5E">
      <w:pPr>
        <w:spacing w:after="0" w:line="240" w:lineRule="auto"/>
        <w:jc w:val="both"/>
        <w:rPr>
          <w:rFonts w:ascii="Museo Sans 300" w:hAnsi="Museo Sans 300"/>
        </w:rPr>
      </w:pPr>
    </w:p>
    <w:p w14:paraId="58038F99" w14:textId="77777777" w:rsidR="00F21F5E" w:rsidRPr="00F21F5E" w:rsidRDefault="00F21F5E" w:rsidP="00F21F5E">
      <w:pPr>
        <w:pStyle w:val="Prrafodelista"/>
        <w:numPr>
          <w:ilvl w:val="0"/>
          <w:numId w:val="18"/>
        </w:numPr>
        <w:spacing w:after="0" w:line="240" w:lineRule="auto"/>
        <w:jc w:val="both"/>
        <w:rPr>
          <w:rFonts w:ascii="Museo Sans 300" w:hAnsi="Museo Sans 300"/>
        </w:rPr>
      </w:pPr>
      <w:r w:rsidRPr="00F21F5E">
        <w:rPr>
          <w:rFonts w:ascii="Museo Sans 300" w:hAnsi="Museo Sans 300"/>
        </w:rPr>
        <w:lastRenderedPageBreak/>
        <w:t>Formulario de información complementaria de Declaración Jurada, según el siguiente formato:</w:t>
      </w:r>
    </w:p>
    <w:p w14:paraId="1BA8CC42" w14:textId="77777777" w:rsidR="00F21F5E" w:rsidRPr="00F21F5E" w:rsidRDefault="00F21F5E" w:rsidP="00F774B9">
      <w:pPr>
        <w:spacing w:after="0" w:line="240" w:lineRule="auto"/>
        <w:jc w:val="center"/>
        <w:rPr>
          <w:rFonts w:ascii="Museo Sans 300" w:hAnsi="Museo Sans 300"/>
          <w:b/>
        </w:rPr>
      </w:pPr>
    </w:p>
    <w:p w14:paraId="35B0B421" w14:textId="77777777" w:rsidR="00095F67" w:rsidRDefault="00095F67" w:rsidP="00095F67">
      <w:pPr>
        <w:ind w:left="426"/>
        <w:rPr>
          <w:rFonts w:ascii="Museo Sans 300" w:hAnsi="Museo Sans 300"/>
        </w:rPr>
      </w:pPr>
      <w:r>
        <w:rPr>
          <w:rFonts w:ascii="Museo Sans 300" w:hAnsi="Museo Sans 300"/>
        </w:rPr>
        <w:t>Archivo “</w:t>
      </w:r>
      <w:r w:rsidRPr="00095F67">
        <w:rPr>
          <w:rFonts w:ascii="Museo Sans 300" w:hAnsi="Museo Sans 300"/>
        </w:rPr>
        <w:t>01_04_Informacion_complementaria</w:t>
      </w:r>
      <w:r>
        <w:rPr>
          <w:rFonts w:ascii="Museo Sans 300" w:hAnsi="Museo Sans 300"/>
        </w:rPr>
        <w:t>.docx”</w:t>
      </w:r>
    </w:p>
    <w:p w14:paraId="56FB19A6" w14:textId="77777777" w:rsidR="00366A57" w:rsidRPr="00F21F5E" w:rsidRDefault="00366A57" w:rsidP="00F21F5E">
      <w:pPr>
        <w:spacing w:after="0" w:line="240" w:lineRule="auto"/>
        <w:rPr>
          <w:rFonts w:ascii="Museo Sans 300" w:hAnsi="Museo Sans 300"/>
        </w:rPr>
      </w:pPr>
    </w:p>
    <w:sectPr w:rsidR="00366A57" w:rsidRPr="00F21F5E" w:rsidSect="00C202D1">
      <w:headerReference w:type="default" r:id="rId13"/>
      <w:footerReference w:type="default" r:id="rId14"/>
      <w:pgSz w:w="12240" w:h="15840" w:code="1"/>
      <w:pgMar w:top="2999"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CA3E0" w14:textId="77777777" w:rsidR="002621C4" w:rsidRDefault="002621C4" w:rsidP="002262EF">
      <w:pPr>
        <w:spacing w:after="0" w:line="240" w:lineRule="auto"/>
      </w:pPr>
      <w:r>
        <w:separator/>
      </w:r>
    </w:p>
  </w:endnote>
  <w:endnote w:type="continuationSeparator" w:id="0">
    <w:p w14:paraId="0D3D006B" w14:textId="77777777" w:rsidR="002621C4" w:rsidRDefault="002621C4" w:rsidP="00226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useo Sans 300">
    <w:altName w:val="Arial"/>
    <w:panose1 w:val="02000000000000000000"/>
    <w:charset w:val="00"/>
    <w:family w:val="modern"/>
    <w:notTrueType/>
    <w:pitch w:val="variable"/>
    <w:sig w:usb0="A00000AF" w:usb1="4000004A" w:usb2="00000000" w:usb3="00000000" w:csb0="00000093" w:csb1="00000000"/>
  </w:font>
  <w:font w:name="Bembo Std">
    <w:panose1 w:val="02020605060306020A03"/>
    <w:charset w:val="00"/>
    <w:family w:val="roman"/>
    <w:notTrueType/>
    <w:pitch w:val="variable"/>
    <w:sig w:usb0="800000AF" w:usb1="5000205B" w:usb2="00000000" w:usb3="00000000" w:csb0="00000001" w:csb1="00000000"/>
  </w:font>
  <w:font w:name="Museo Sans 500">
    <w:altName w:val="Calibri"/>
    <w:panose1 w:val="02000000000000000000"/>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16F55" w14:textId="6ECCAFF5" w:rsidR="00FE3D2A" w:rsidRDefault="00FE3D2A" w:rsidP="00FE3D2A">
    <w:pPr>
      <w:jc w:val="center"/>
      <w:rPr>
        <w:rFonts w:ascii="Museo Sans 500" w:hAnsi="Museo Sans 500"/>
        <w:color w:val="2B3137"/>
        <w:sz w:val="15"/>
        <w:szCs w:val="15"/>
      </w:rPr>
    </w:pPr>
    <w:r w:rsidRPr="00924C63">
      <w:rPr>
        <w:rFonts w:ascii="Museo Sans 500" w:hAnsi="Museo Sans 500"/>
        <w:color w:val="2B3137"/>
        <w:sz w:val="15"/>
        <w:szCs w:val="15"/>
      </w:rPr>
      <w:t xml:space="preserve">En la Superintendencia del Sistema Financiero contamos con una Política Antisoborno, puedes encontrarla en nuestro sitio web </w:t>
    </w:r>
    <w:hyperlink r:id="rId1" w:history="1">
      <w:r w:rsidRPr="00924C63">
        <w:rPr>
          <w:rFonts w:ascii="Museo Sans 500" w:hAnsi="Museo Sans 500"/>
          <w:color w:val="2B3137"/>
          <w:sz w:val="15"/>
          <w:szCs w:val="15"/>
        </w:rPr>
        <w:t>https://ssf.gob.sv/sistema-de-gestion-antisoborno/</w:t>
      </w:r>
    </w:hyperlink>
    <w:r w:rsidRPr="00924C63">
      <w:rPr>
        <w:rFonts w:ascii="Museo Sans 500" w:hAnsi="Museo Sans 500"/>
        <w:color w:val="2B3137"/>
        <w:sz w:val="15"/>
        <w:szCs w:val="15"/>
      </w:rPr>
      <w:t xml:space="preserve">. Si </w:t>
    </w:r>
    <w:r>
      <w:rPr>
        <w:rFonts w:ascii="Museo Sans 500" w:hAnsi="Museo Sans 500"/>
        <w:color w:val="2B3137"/>
        <w:sz w:val="15"/>
        <w:szCs w:val="15"/>
      </w:rPr>
      <w:t xml:space="preserve">tienes inquietudes o </w:t>
    </w:r>
    <w:r w:rsidRPr="00924C63">
      <w:rPr>
        <w:rFonts w:ascii="Museo Sans 500" w:hAnsi="Museo Sans 500"/>
        <w:color w:val="2B3137"/>
        <w:sz w:val="15"/>
        <w:szCs w:val="15"/>
      </w:rPr>
      <w:t xml:space="preserve">detectas conductas de soborno </w:t>
    </w:r>
    <w:r>
      <w:rPr>
        <w:rFonts w:ascii="Museo Sans 500" w:hAnsi="Museo Sans 500"/>
        <w:color w:val="2B3137"/>
        <w:sz w:val="15"/>
        <w:szCs w:val="15"/>
      </w:rPr>
      <w:t xml:space="preserve">puedes </w:t>
    </w:r>
    <w:r w:rsidRPr="00924C63">
      <w:rPr>
        <w:rFonts w:ascii="Museo Sans 500" w:hAnsi="Museo Sans 500"/>
        <w:color w:val="2B3137"/>
        <w:sz w:val="15"/>
        <w:szCs w:val="15"/>
      </w:rPr>
      <w:t>realizar tu denuncia al</w:t>
    </w:r>
    <w:r>
      <w:rPr>
        <w:rFonts w:ascii="Museo Sans 500" w:hAnsi="Museo Sans 500"/>
        <w:color w:val="2B3137"/>
        <w:sz w:val="15"/>
        <w:szCs w:val="15"/>
      </w:rPr>
      <w:t xml:space="preserve"> </w:t>
    </w:r>
    <w:r w:rsidRPr="00924C63">
      <w:rPr>
        <w:rFonts w:ascii="Museo Sans 500" w:hAnsi="Museo Sans 500"/>
        <w:color w:val="2B3137"/>
        <w:sz w:val="15"/>
        <w:szCs w:val="15"/>
      </w:rPr>
      <w:t xml:space="preserve">6911-1111, al correo electrónico </w:t>
    </w:r>
    <w:hyperlink r:id="rId2" w:history="1">
      <w:r w:rsidRPr="00924C63">
        <w:rPr>
          <w:rFonts w:ascii="Museo Sans 500" w:hAnsi="Museo Sans 500"/>
          <w:color w:val="2B3137"/>
          <w:sz w:val="15"/>
          <w:szCs w:val="15"/>
        </w:rPr>
        <w:t>antisoborno@ssf.gob.sv</w:t>
      </w:r>
    </w:hyperlink>
    <w:r w:rsidRPr="00924C63">
      <w:rPr>
        <w:rFonts w:ascii="Museo Sans 500" w:hAnsi="Museo Sans 500"/>
        <w:color w:val="2B3137"/>
        <w:sz w:val="15"/>
        <w:szCs w:val="15"/>
      </w:rPr>
      <w:t xml:space="preserve"> o al formulario web.</w:t>
    </w:r>
  </w:p>
  <w:p w14:paraId="198B05A9" w14:textId="77777777" w:rsidR="00FE3D2A" w:rsidRDefault="00FE3D2A" w:rsidP="00FE3D2A">
    <w:pPr>
      <w:spacing w:after="0" w:line="240" w:lineRule="auto"/>
      <w:jc w:val="center"/>
      <w:rPr>
        <w:rFonts w:ascii="Museo Sans 500" w:hAnsi="Museo Sans 500"/>
        <w:color w:val="2B3137"/>
        <w:sz w:val="15"/>
        <w:szCs w:val="15"/>
      </w:rPr>
    </w:pPr>
    <w:r w:rsidRPr="00924C63">
      <w:rPr>
        <w:rFonts w:ascii="Museo Sans 500" w:hAnsi="Museo Sans 500"/>
        <w:color w:val="2B3137"/>
        <w:sz w:val="15"/>
        <w:szCs w:val="15"/>
      </w:rPr>
      <w:t>Avenida Albert Einstein, Urbanización Lomas de San Francisco, No. 17, Distrito de Antiguo Cuscatlán, Municipio de La Libertad Este, Departamento de La Libertad, El Salvador. C.A.</w:t>
    </w:r>
  </w:p>
  <w:p w14:paraId="7249DAD8" w14:textId="0D3085D5" w:rsidR="00FE3D2A" w:rsidRPr="00D853D1" w:rsidRDefault="00FE3D2A" w:rsidP="00FE3D2A">
    <w:pPr>
      <w:spacing w:after="0" w:line="240" w:lineRule="auto"/>
      <w:jc w:val="center"/>
      <w:rPr>
        <w:rFonts w:ascii="Museo Sans 500" w:hAnsi="Museo Sans 500"/>
        <w:color w:val="2B3137"/>
        <w:sz w:val="15"/>
        <w:szCs w:val="15"/>
      </w:rPr>
    </w:pPr>
    <w:r w:rsidRPr="00D853D1">
      <w:rPr>
        <w:rFonts w:ascii="Museo Sans 500" w:hAnsi="Museo Sans 500"/>
        <w:color w:val="2B3137"/>
        <w:sz w:val="15"/>
        <w:szCs w:val="15"/>
      </w:rPr>
      <w:t xml:space="preserve">Tel: (503) </w:t>
    </w:r>
    <w:r>
      <w:rPr>
        <w:rFonts w:ascii="Museo Sans 500" w:hAnsi="Museo Sans 500"/>
        <w:color w:val="2B3137"/>
        <w:sz w:val="15"/>
        <w:szCs w:val="15"/>
      </w:rPr>
      <w:t>2699-9999</w:t>
    </w:r>
    <w:r w:rsidRPr="00D853D1">
      <w:rPr>
        <w:rFonts w:ascii="Museo Sans 500" w:hAnsi="Museo Sans 500"/>
        <w:color w:val="2B3137"/>
        <w:sz w:val="15"/>
        <w:szCs w:val="15"/>
      </w:rPr>
      <w:t xml:space="preserve"> </w:t>
    </w:r>
    <w:r>
      <w:rPr>
        <w:rFonts w:ascii="Museo Sans 500" w:hAnsi="Museo Sans 500"/>
        <w:color w:val="2B3137"/>
        <w:sz w:val="15"/>
        <w:szCs w:val="15"/>
      </w:rPr>
      <w:t>- atencionalusuario</w:t>
    </w:r>
    <w:r w:rsidRPr="00D853D1">
      <w:rPr>
        <w:rFonts w:ascii="Museo Sans 500" w:hAnsi="Museo Sans 500"/>
        <w:color w:val="2B3137"/>
        <w:sz w:val="15"/>
        <w:szCs w:val="15"/>
      </w:rPr>
      <w:t>@ssf.gob.sv - www.ssf.gob.sv</w:t>
    </w:r>
    <w:r>
      <w:rPr>
        <w:rFonts w:ascii="Museo Sans 500" w:hAnsi="Museo Sans 500"/>
        <w:color w:val="2B3137"/>
        <w:sz w:val="15"/>
        <w:szCs w:val="15"/>
      </w:rPr>
      <w:t>.</w:t>
    </w:r>
  </w:p>
  <w:p w14:paraId="3000A88B" w14:textId="4C2A3166" w:rsidR="00CE33FC" w:rsidRPr="00FE3D2A" w:rsidRDefault="00CE33FC" w:rsidP="00FE3D2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38C15" w14:textId="77777777" w:rsidR="002621C4" w:rsidRDefault="002621C4" w:rsidP="002262EF">
      <w:pPr>
        <w:spacing w:after="0" w:line="240" w:lineRule="auto"/>
      </w:pPr>
      <w:r>
        <w:separator/>
      </w:r>
    </w:p>
  </w:footnote>
  <w:footnote w:type="continuationSeparator" w:id="0">
    <w:p w14:paraId="4AAC444D" w14:textId="77777777" w:rsidR="002621C4" w:rsidRDefault="002621C4" w:rsidP="00226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FF8D2" w14:textId="77777777" w:rsidR="00433E88" w:rsidRDefault="00E061A9" w:rsidP="00E061A9">
    <w:pPr>
      <w:pStyle w:val="Encabezado"/>
      <w:jc w:val="center"/>
    </w:pPr>
    <w:r w:rsidRPr="00E061A9">
      <w:rPr>
        <w:noProof/>
        <w:lang w:eastAsia="es-SV"/>
      </w:rPr>
      <w:drawing>
        <wp:anchor distT="0" distB="0" distL="114300" distR="114300" simplePos="0" relativeHeight="251658240" behindDoc="1" locked="0" layoutInCell="1" allowOverlap="1" wp14:anchorId="59BC2C41" wp14:editId="22FAA7D6">
          <wp:simplePos x="0" y="0"/>
          <wp:positionH relativeFrom="column">
            <wp:posOffset>1700705</wp:posOffset>
          </wp:positionH>
          <wp:positionV relativeFrom="paragraph">
            <wp:posOffset>-176946</wp:posOffset>
          </wp:positionV>
          <wp:extent cx="2555984" cy="1545021"/>
          <wp:effectExtent l="19050" t="0" r="0" b="0"/>
          <wp:wrapNone/>
          <wp:docPr id="1" name="Imagen 1" descr="F:\SSF COMUNICACIONES\2019\SEPTIEMBRE\COMUNICADO OFICIAL\LOGO COMUNIC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SF COMUNICACIONES\2019\SEPTIEMBRE\COMUNICADO OFICIAL\LOGO COMUNICADO.jpg"/>
                  <pic:cNvPicPr>
                    <a:picLocks noChangeAspect="1" noChangeArrowheads="1"/>
                  </pic:cNvPicPr>
                </pic:nvPicPr>
                <pic:blipFill>
                  <a:blip r:embed="rId1"/>
                  <a:srcRect/>
                  <a:stretch>
                    <a:fillRect/>
                  </a:stretch>
                </pic:blipFill>
                <pic:spPr bwMode="auto">
                  <a:xfrm>
                    <a:off x="0" y="0"/>
                    <a:ext cx="2555984" cy="1545021"/>
                  </a:xfrm>
                  <a:prstGeom prst="rect">
                    <a:avLst/>
                  </a:prstGeom>
                  <a:noFill/>
                  <a:ln w="9525">
                    <a:noFill/>
                    <a:miter lim="800000"/>
                    <a:headEnd/>
                    <a:tailEnd/>
                  </a:ln>
                </pic:spPr>
              </pic:pic>
            </a:graphicData>
          </a:graphic>
        </wp:anchor>
      </w:drawing>
    </w:r>
  </w:p>
  <w:p w14:paraId="3529876D" w14:textId="77777777" w:rsidR="00E061A9" w:rsidRDefault="00E061A9" w:rsidP="00E061A9">
    <w:pPr>
      <w:pStyle w:val="Encabezado"/>
      <w:jc w:val="center"/>
    </w:pPr>
  </w:p>
  <w:p w14:paraId="153D333F" w14:textId="77777777" w:rsidR="00E061A9" w:rsidRDefault="00E061A9" w:rsidP="00E061A9">
    <w:pPr>
      <w:pStyle w:val="Encabezado"/>
      <w:jc w:val="center"/>
    </w:pPr>
  </w:p>
  <w:p w14:paraId="67E3B8C6" w14:textId="77777777" w:rsidR="00E061A9" w:rsidRDefault="00E061A9" w:rsidP="00E061A9">
    <w:pPr>
      <w:pStyle w:val="Encabezado"/>
      <w:jc w:val="center"/>
    </w:pPr>
  </w:p>
  <w:p w14:paraId="2634694F" w14:textId="77777777" w:rsidR="00E061A9" w:rsidRDefault="00E061A9" w:rsidP="00E061A9">
    <w:pPr>
      <w:pStyle w:val="Encabezado"/>
      <w:jc w:val="center"/>
    </w:pPr>
  </w:p>
  <w:p w14:paraId="43B8CC52" w14:textId="77777777" w:rsidR="00E061A9" w:rsidRDefault="00E061A9" w:rsidP="00E061A9">
    <w:pPr>
      <w:pStyle w:val="Encabezado"/>
      <w:jc w:val="center"/>
    </w:pPr>
  </w:p>
  <w:p w14:paraId="238350B7" w14:textId="77777777" w:rsidR="00E061A9" w:rsidRDefault="00E061A9" w:rsidP="00E061A9">
    <w:pPr>
      <w:pStyle w:val="Encabezado"/>
      <w:jc w:val="center"/>
    </w:pPr>
  </w:p>
  <w:p w14:paraId="7FBC37AC" w14:textId="77777777" w:rsidR="00E061A9" w:rsidRDefault="00E061A9" w:rsidP="00E061A9">
    <w:pPr>
      <w:pStyle w:val="Encabezado"/>
      <w:jc w:val="center"/>
    </w:pPr>
  </w:p>
  <w:p w14:paraId="72B0AE5A" w14:textId="77777777" w:rsidR="00E061A9" w:rsidRDefault="00E061A9" w:rsidP="00E061A9">
    <w:pPr>
      <w:pStyle w:val="Encabezado"/>
      <w:jc w:val="center"/>
    </w:pPr>
  </w:p>
  <w:p w14:paraId="7F1DB00C" w14:textId="77777777" w:rsidR="00E061A9" w:rsidRDefault="00E061A9" w:rsidP="00E061A9">
    <w:pPr>
      <w:pStyle w:val="Encabezado"/>
      <w:jc w:val="center"/>
    </w:pPr>
  </w:p>
  <w:p w14:paraId="30F7B838" w14:textId="77777777" w:rsidR="00E061A9" w:rsidRPr="00E061A9" w:rsidRDefault="00E061A9" w:rsidP="00E061A9">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15C"/>
    <w:multiLevelType w:val="hybridMultilevel"/>
    <w:tmpl w:val="8B023018"/>
    <w:lvl w:ilvl="0" w:tplc="92C8A9B8">
      <w:numFmt w:val="bullet"/>
      <w:lvlText w:val="-"/>
      <w:lvlJc w:val="left"/>
      <w:pPr>
        <w:ind w:left="720" w:hanging="360"/>
      </w:pPr>
      <w:rPr>
        <w:rFonts w:ascii="Calibri" w:eastAsia="Calibri" w:hAnsi="Calibri" w:cs="Times New Roman" w:hint="default"/>
      </w:rPr>
    </w:lvl>
    <w:lvl w:ilvl="1" w:tplc="440A0003">
      <w:start w:val="1"/>
      <w:numFmt w:val="decimal"/>
      <w:lvlText w:val="%2."/>
      <w:lvlJc w:val="left"/>
      <w:pPr>
        <w:tabs>
          <w:tab w:val="num" w:pos="1440"/>
        </w:tabs>
        <w:ind w:left="1440" w:hanging="360"/>
      </w:pPr>
    </w:lvl>
    <w:lvl w:ilvl="2" w:tplc="440A0005">
      <w:start w:val="1"/>
      <w:numFmt w:val="decimal"/>
      <w:lvlText w:val="%3."/>
      <w:lvlJc w:val="left"/>
      <w:pPr>
        <w:tabs>
          <w:tab w:val="num" w:pos="2160"/>
        </w:tabs>
        <w:ind w:left="2160" w:hanging="360"/>
      </w:pPr>
    </w:lvl>
    <w:lvl w:ilvl="3" w:tplc="440A0001">
      <w:start w:val="1"/>
      <w:numFmt w:val="decimal"/>
      <w:lvlText w:val="%4."/>
      <w:lvlJc w:val="left"/>
      <w:pPr>
        <w:tabs>
          <w:tab w:val="num" w:pos="2880"/>
        </w:tabs>
        <w:ind w:left="2880" w:hanging="360"/>
      </w:pPr>
    </w:lvl>
    <w:lvl w:ilvl="4" w:tplc="440A0003">
      <w:start w:val="1"/>
      <w:numFmt w:val="decimal"/>
      <w:lvlText w:val="%5."/>
      <w:lvlJc w:val="left"/>
      <w:pPr>
        <w:tabs>
          <w:tab w:val="num" w:pos="3600"/>
        </w:tabs>
        <w:ind w:left="3600" w:hanging="360"/>
      </w:pPr>
    </w:lvl>
    <w:lvl w:ilvl="5" w:tplc="440A0005">
      <w:start w:val="1"/>
      <w:numFmt w:val="decimal"/>
      <w:lvlText w:val="%6."/>
      <w:lvlJc w:val="left"/>
      <w:pPr>
        <w:tabs>
          <w:tab w:val="num" w:pos="4320"/>
        </w:tabs>
        <w:ind w:left="4320" w:hanging="360"/>
      </w:pPr>
    </w:lvl>
    <w:lvl w:ilvl="6" w:tplc="440A0001">
      <w:start w:val="1"/>
      <w:numFmt w:val="decimal"/>
      <w:lvlText w:val="%7."/>
      <w:lvlJc w:val="left"/>
      <w:pPr>
        <w:tabs>
          <w:tab w:val="num" w:pos="5040"/>
        </w:tabs>
        <w:ind w:left="5040" w:hanging="360"/>
      </w:pPr>
    </w:lvl>
    <w:lvl w:ilvl="7" w:tplc="440A0003">
      <w:start w:val="1"/>
      <w:numFmt w:val="decimal"/>
      <w:lvlText w:val="%8."/>
      <w:lvlJc w:val="left"/>
      <w:pPr>
        <w:tabs>
          <w:tab w:val="num" w:pos="5760"/>
        </w:tabs>
        <w:ind w:left="5760" w:hanging="360"/>
      </w:pPr>
    </w:lvl>
    <w:lvl w:ilvl="8" w:tplc="440A0005">
      <w:start w:val="1"/>
      <w:numFmt w:val="decimal"/>
      <w:lvlText w:val="%9."/>
      <w:lvlJc w:val="left"/>
      <w:pPr>
        <w:tabs>
          <w:tab w:val="num" w:pos="6480"/>
        </w:tabs>
        <w:ind w:left="6480" w:hanging="360"/>
      </w:pPr>
    </w:lvl>
  </w:abstractNum>
  <w:abstractNum w:abstractNumId="1" w15:restartNumberingAfterBreak="0">
    <w:nsid w:val="091C321E"/>
    <w:multiLevelType w:val="hybridMultilevel"/>
    <w:tmpl w:val="9B7C8D54"/>
    <w:lvl w:ilvl="0" w:tplc="440A0017">
      <w:start w:val="1"/>
      <w:numFmt w:val="lowerLetter"/>
      <w:lvlText w:val="%1)"/>
      <w:lvlJc w:val="left"/>
      <w:pPr>
        <w:ind w:left="1080" w:hanging="360"/>
      </w:pPr>
    </w:lvl>
    <w:lvl w:ilvl="1" w:tplc="440A0019">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 w15:restartNumberingAfterBreak="0">
    <w:nsid w:val="0C8B5BA3"/>
    <w:multiLevelType w:val="hybridMultilevel"/>
    <w:tmpl w:val="7612F6E0"/>
    <w:lvl w:ilvl="0" w:tplc="8294E888">
      <w:start w:val="1"/>
      <w:numFmt w:val="bullet"/>
      <w:lvlText w:val="•"/>
      <w:lvlJc w:val="left"/>
      <w:pPr>
        <w:tabs>
          <w:tab w:val="num" w:pos="720"/>
        </w:tabs>
        <w:ind w:left="720" w:hanging="360"/>
      </w:pPr>
      <w:rPr>
        <w:rFonts w:ascii="Times New Roman" w:hAnsi="Times New Roman" w:hint="default"/>
      </w:rPr>
    </w:lvl>
    <w:lvl w:ilvl="1" w:tplc="5BF08732" w:tentative="1">
      <w:start w:val="1"/>
      <w:numFmt w:val="bullet"/>
      <w:lvlText w:val="•"/>
      <w:lvlJc w:val="left"/>
      <w:pPr>
        <w:tabs>
          <w:tab w:val="num" w:pos="1440"/>
        </w:tabs>
        <w:ind w:left="1440" w:hanging="360"/>
      </w:pPr>
      <w:rPr>
        <w:rFonts w:ascii="Times New Roman" w:hAnsi="Times New Roman" w:hint="default"/>
      </w:rPr>
    </w:lvl>
    <w:lvl w:ilvl="2" w:tplc="15A4AA18" w:tentative="1">
      <w:start w:val="1"/>
      <w:numFmt w:val="bullet"/>
      <w:lvlText w:val="•"/>
      <w:lvlJc w:val="left"/>
      <w:pPr>
        <w:tabs>
          <w:tab w:val="num" w:pos="2160"/>
        </w:tabs>
        <w:ind w:left="2160" w:hanging="360"/>
      </w:pPr>
      <w:rPr>
        <w:rFonts w:ascii="Times New Roman" w:hAnsi="Times New Roman" w:hint="default"/>
      </w:rPr>
    </w:lvl>
    <w:lvl w:ilvl="3" w:tplc="ED6A9B28" w:tentative="1">
      <w:start w:val="1"/>
      <w:numFmt w:val="bullet"/>
      <w:lvlText w:val="•"/>
      <w:lvlJc w:val="left"/>
      <w:pPr>
        <w:tabs>
          <w:tab w:val="num" w:pos="2880"/>
        </w:tabs>
        <w:ind w:left="2880" w:hanging="360"/>
      </w:pPr>
      <w:rPr>
        <w:rFonts w:ascii="Times New Roman" w:hAnsi="Times New Roman" w:hint="default"/>
      </w:rPr>
    </w:lvl>
    <w:lvl w:ilvl="4" w:tplc="D952A0BE" w:tentative="1">
      <w:start w:val="1"/>
      <w:numFmt w:val="bullet"/>
      <w:lvlText w:val="•"/>
      <w:lvlJc w:val="left"/>
      <w:pPr>
        <w:tabs>
          <w:tab w:val="num" w:pos="3600"/>
        </w:tabs>
        <w:ind w:left="3600" w:hanging="360"/>
      </w:pPr>
      <w:rPr>
        <w:rFonts w:ascii="Times New Roman" w:hAnsi="Times New Roman" w:hint="default"/>
      </w:rPr>
    </w:lvl>
    <w:lvl w:ilvl="5" w:tplc="2A6833F8" w:tentative="1">
      <w:start w:val="1"/>
      <w:numFmt w:val="bullet"/>
      <w:lvlText w:val="•"/>
      <w:lvlJc w:val="left"/>
      <w:pPr>
        <w:tabs>
          <w:tab w:val="num" w:pos="4320"/>
        </w:tabs>
        <w:ind w:left="4320" w:hanging="360"/>
      </w:pPr>
      <w:rPr>
        <w:rFonts w:ascii="Times New Roman" w:hAnsi="Times New Roman" w:hint="default"/>
      </w:rPr>
    </w:lvl>
    <w:lvl w:ilvl="6" w:tplc="1EF4C068" w:tentative="1">
      <w:start w:val="1"/>
      <w:numFmt w:val="bullet"/>
      <w:lvlText w:val="•"/>
      <w:lvlJc w:val="left"/>
      <w:pPr>
        <w:tabs>
          <w:tab w:val="num" w:pos="5040"/>
        </w:tabs>
        <w:ind w:left="5040" w:hanging="360"/>
      </w:pPr>
      <w:rPr>
        <w:rFonts w:ascii="Times New Roman" w:hAnsi="Times New Roman" w:hint="default"/>
      </w:rPr>
    </w:lvl>
    <w:lvl w:ilvl="7" w:tplc="D7F8EA1E" w:tentative="1">
      <w:start w:val="1"/>
      <w:numFmt w:val="bullet"/>
      <w:lvlText w:val="•"/>
      <w:lvlJc w:val="left"/>
      <w:pPr>
        <w:tabs>
          <w:tab w:val="num" w:pos="5760"/>
        </w:tabs>
        <w:ind w:left="5760" w:hanging="360"/>
      </w:pPr>
      <w:rPr>
        <w:rFonts w:ascii="Times New Roman" w:hAnsi="Times New Roman" w:hint="default"/>
      </w:rPr>
    </w:lvl>
    <w:lvl w:ilvl="8" w:tplc="3584759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384E3F"/>
    <w:multiLevelType w:val="hybridMultilevel"/>
    <w:tmpl w:val="2954066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1691777D"/>
    <w:multiLevelType w:val="hybridMultilevel"/>
    <w:tmpl w:val="87F079C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1DDC2973"/>
    <w:multiLevelType w:val="hybridMultilevel"/>
    <w:tmpl w:val="0D5AB9AC"/>
    <w:lvl w:ilvl="0" w:tplc="16006960">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229909D3"/>
    <w:multiLevelType w:val="hybridMultilevel"/>
    <w:tmpl w:val="0E182438"/>
    <w:lvl w:ilvl="0" w:tplc="DB5E46AC">
      <w:start w:val="1"/>
      <w:numFmt w:val="bullet"/>
      <w:lvlText w:val="•"/>
      <w:lvlJc w:val="left"/>
      <w:pPr>
        <w:tabs>
          <w:tab w:val="num" w:pos="720"/>
        </w:tabs>
        <w:ind w:left="720" w:hanging="360"/>
      </w:pPr>
      <w:rPr>
        <w:rFonts w:ascii="Times New Roman" w:hAnsi="Times New Roman" w:hint="default"/>
      </w:rPr>
    </w:lvl>
    <w:lvl w:ilvl="1" w:tplc="987A0E46" w:tentative="1">
      <w:start w:val="1"/>
      <w:numFmt w:val="bullet"/>
      <w:lvlText w:val="•"/>
      <w:lvlJc w:val="left"/>
      <w:pPr>
        <w:tabs>
          <w:tab w:val="num" w:pos="1440"/>
        </w:tabs>
        <w:ind w:left="1440" w:hanging="360"/>
      </w:pPr>
      <w:rPr>
        <w:rFonts w:ascii="Times New Roman" w:hAnsi="Times New Roman" w:hint="default"/>
      </w:rPr>
    </w:lvl>
    <w:lvl w:ilvl="2" w:tplc="FAA08D8C" w:tentative="1">
      <w:start w:val="1"/>
      <w:numFmt w:val="bullet"/>
      <w:lvlText w:val="•"/>
      <w:lvlJc w:val="left"/>
      <w:pPr>
        <w:tabs>
          <w:tab w:val="num" w:pos="2160"/>
        </w:tabs>
        <w:ind w:left="2160" w:hanging="360"/>
      </w:pPr>
      <w:rPr>
        <w:rFonts w:ascii="Times New Roman" w:hAnsi="Times New Roman" w:hint="default"/>
      </w:rPr>
    </w:lvl>
    <w:lvl w:ilvl="3" w:tplc="96023FEC" w:tentative="1">
      <w:start w:val="1"/>
      <w:numFmt w:val="bullet"/>
      <w:lvlText w:val="•"/>
      <w:lvlJc w:val="left"/>
      <w:pPr>
        <w:tabs>
          <w:tab w:val="num" w:pos="2880"/>
        </w:tabs>
        <w:ind w:left="2880" w:hanging="360"/>
      </w:pPr>
      <w:rPr>
        <w:rFonts w:ascii="Times New Roman" w:hAnsi="Times New Roman" w:hint="default"/>
      </w:rPr>
    </w:lvl>
    <w:lvl w:ilvl="4" w:tplc="C5FE3C90" w:tentative="1">
      <w:start w:val="1"/>
      <w:numFmt w:val="bullet"/>
      <w:lvlText w:val="•"/>
      <w:lvlJc w:val="left"/>
      <w:pPr>
        <w:tabs>
          <w:tab w:val="num" w:pos="3600"/>
        </w:tabs>
        <w:ind w:left="3600" w:hanging="360"/>
      </w:pPr>
      <w:rPr>
        <w:rFonts w:ascii="Times New Roman" w:hAnsi="Times New Roman" w:hint="default"/>
      </w:rPr>
    </w:lvl>
    <w:lvl w:ilvl="5" w:tplc="AD94A660" w:tentative="1">
      <w:start w:val="1"/>
      <w:numFmt w:val="bullet"/>
      <w:lvlText w:val="•"/>
      <w:lvlJc w:val="left"/>
      <w:pPr>
        <w:tabs>
          <w:tab w:val="num" w:pos="4320"/>
        </w:tabs>
        <w:ind w:left="4320" w:hanging="360"/>
      </w:pPr>
      <w:rPr>
        <w:rFonts w:ascii="Times New Roman" w:hAnsi="Times New Roman" w:hint="default"/>
      </w:rPr>
    </w:lvl>
    <w:lvl w:ilvl="6" w:tplc="4036E6FC" w:tentative="1">
      <w:start w:val="1"/>
      <w:numFmt w:val="bullet"/>
      <w:lvlText w:val="•"/>
      <w:lvlJc w:val="left"/>
      <w:pPr>
        <w:tabs>
          <w:tab w:val="num" w:pos="5040"/>
        </w:tabs>
        <w:ind w:left="5040" w:hanging="360"/>
      </w:pPr>
      <w:rPr>
        <w:rFonts w:ascii="Times New Roman" w:hAnsi="Times New Roman" w:hint="default"/>
      </w:rPr>
    </w:lvl>
    <w:lvl w:ilvl="7" w:tplc="FD7E7CB8" w:tentative="1">
      <w:start w:val="1"/>
      <w:numFmt w:val="bullet"/>
      <w:lvlText w:val="•"/>
      <w:lvlJc w:val="left"/>
      <w:pPr>
        <w:tabs>
          <w:tab w:val="num" w:pos="5760"/>
        </w:tabs>
        <w:ind w:left="5760" w:hanging="360"/>
      </w:pPr>
      <w:rPr>
        <w:rFonts w:ascii="Times New Roman" w:hAnsi="Times New Roman" w:hint="default"/>
      </w:rPr>
    </w:lvl>
    <w:lvl w:ilvl="8" w:tplc="1B0C22A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80162DA"/>
    <w:multiLevelType w:val="hybridMultilevel"/>
    <w:tmpl w:val="39EA44FA"/>
    <w:lvl w:ilvl="0" w:tplc="440A0017">
      <w:start w:val="1"/>
      <w:numFmt w:val="lowerLetter"/>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369A7CB6"/>
    <w:multiLevelType w:val="multilevel"/>
    <w:tmpl w:val="D430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F24A8E"/>
    <w:multiLevelType w:val="hybridMultilevel"/>
    <w:tmpl w:val="CBE6B76E"/>
    <w:lvl w:ilvl="0" w:tplc="67F48148">
      <w:start w:val="1"/>
      <w:numFmt w:val="bullet"/>
      <w:lvlText w:val="•"/>
      <w:lvlJc w:val="left"/>
      <w:pPr>
        <w:tabs>
          <w:tab w:val="num" w:pos="720"/>
        </w:tabs>
        <w:ind w:left="720" w:hanging="360"/>
      </w:pPr>
      <w:rPr>
        <w:rFonts w:ascii="Times New Roman" w:hAnsi="Times New Roman" w:hint="default"/>
      </w:rPr>
    </w:lvl>
    <w:lvl w:ilvl="1" w:tplc="352AD79C" w:tentative="1">
      <w:start w:val="1"/>
      <w:numFmt w:val="bullet"/>
      <w:lvlText w:val="•"/>
      <w:lvlJc w:val="left"/>
      <w:pPr>
        <w:tabs>
          <w:tab w:val="num" w:pos="1440"/>
        </w:tabs>
        <w:ind w:left="1440" w:hanging="360"/>
      </w:pPr>
      <w:rPr>
        <w:rFonts w:ascii="Times New Roman" w:hAnsi="Times New Roman" w:hint="default"/>
      </w:rPr>
    </w:lvl>
    <w:lvl w:ilvl="2" w:tplc="F3C8CF90" w:tentative="1">
      <w:start w:val="1"/>
      <w:numFmt w:val="bullet"/>
      <w:lvlText w:val="•"/>
      <w:lvlJc w:val="left"/>
      <w:pPr>
        <w:tabs>
          <w:tab w:val="num" w:pos="2160"/>
        </w:tabs>
        <w:ind w:left="2160" w:hanging="360"/>
      </w:pPr>
      <w:rPr>
        <w:rFonts w:ascii="Times New Roman" w:hAnsi="Times New Roman" w:hint="default"/>
      </w:rPr>
    </w:lvl>
    <w:lvl w:ilvl="3" w:tplc="4CACE65E" w:tentative="1">
      <w:start w:val="1"/>
      <w:numFmt w:val="bullet"/>
      <w:lvlText w:val="•"/>
      <w:lvlJc w:val="left"/>
      <w:pPr>
        <w:tabs>
          <w:tab w:val="num" w:pos="2880"/>
        </w:tabs>
        <w:ind w:left="2880" w:hanging="360"/>
      </w:pPr>
      <w:rPr>
        <w:rFonts w:ascii="Times New Roman" w:hAnsi="Times New Roman" w:hint="default"/>
      </w:rPr>
    </w:lvl>
    <w:lvl w:ilvl="4" w:tplc="581C7EBE" w:tentative="1">
      <w:start w:val="1"/>
      <w:numFmt w:val="bullet"/>
      <w:lvlText w:val="•"/>
      <w:lvlJc w:val="left"/>
      <w:pPr>
        <w:tabs>
          <w:tab w:val="num" w:pos="3600"/>
        </w:tabs>
        <w:ind w:left="3600" w:hanging="360"/>
      </w:pPr>
      <w:rPr>
        <w:rFonts w:ascii="Times New Roman" w:hAnsi="Times New Roman" w:hint="default"/>
      </w:rPr>
    </w:lvl>
    <w:lvl w:ilvl="5" w:tplc="B9A446C6" w:tentative="1">
      <w:start w:val="1"/>
      <w:numFmt w:val="bullet"/>
      <w:lvlText w:val="•"/>
      <w:lvlJc w:val="left"/>
      <w:pPr>
        <w:tabs>
          <w:tab w:val="num" w:pos="4320"/>
        </w:tabs>
        <w:ind w:left="4320" w:hanging="360"/>
      </w:pPr>
      <w:rPr>
        <w:rFonts w:ascii="Times New Roman" w:hAnsi="Times New Roman" w:hint="default"/>
      </w:rPr>
    </w:lvl>
    <w:lvl w:ilvl="6" w:tplc="941673E6" w:tentative="1">
      <w:start w:val="1"/>
      <w:numFmt w:val="bullet"/>
      <w:lvlText w:val="•"/>
      <w:lvlJc w:val="left"/>
      <w:pPr>
        <w:tabs>
          <w:tab w:val="num" w:pos="5040"/>
        </w:tabs>
        <w:ind w:left="5040" w:hanging="360"/>
      </w:pPr>
      <w:rPr>
        <w:rFonts w:ascii="Times New Roman" w:hAnsi="Times New Roman" w:hint="default"/>
      </w:rPr>
    </w:lvl>
    <w:lvl w:ilvl="7" w:tplc="C624D75E" w:tentative="1">
      <w:start w:val="1"/>
      <w:numFmt w:val="bullet"/>
      <w:lvlText w:val="•"/>
      <w:lvlJc w:val="left"/>
      <w:pPr>
        <w:tabs>
          <w:tab w:val="num" w:pos="5760"/>
        </w:tabs>
        <w:ind w:left="5760" w:hanging="360"/>
      </w:pPr>
      <w:rPr>
        <w:rFonts w:ascii="Times New Roman" w:hAnsi="Times New Roman" w:hint="default"/>
      </w:rPr>
    </w:lvl>
    <w:lvl w:ilvl="8" w:tplc="BB7643C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76C4C73"/>
    <w:multiLevelType w:val="multilevel"/>
    <w:tmpl w:val="48B2502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CC6742"/>
    <w:multiLevelType w:val="hybridMultilevel"/>
    <w:tmpl w:val="4C1A03C2"/>
    <w:lvl w:ilvl="0" w:tplc="7318CCA0">
      <w:start w:val="1"/>
      <w:numFmt w:val="bullet"/>
      <w:lvlText w:val="•"/>
      <w:lvlJc w:val="left"/>
      <w:pPr>
        <w:tabs>
          <w:tab w:val="num" w:pos="720"/>
        </w:tabs>
        <w:ind w:left="720" w:hanging="360"/>
      </w:pPr>
      <w:rPr>
        <w:rFonts w:ascii="Times New Roman" w:hAnsi="Times New Roman" w:hint="default"/>
      </w:rPr>
    </w:lvl>
    <w:lvl w:ilvl="1" w:tplc="C67ADD38" w:tentative="1">
      <w:start w:val="1"/>
      <w:numFmt w:val="bullet"/>
      <w:lvlText w:val="•"/>
      <w:lvlJc w:val="left"/>
      <w:pPr>
        <w:tabs>
          <w:tab w:val="num" w:pos="1440"/>
        </w:tabs>
        <w:ind w:left="1440" w:hanging="360"/>
      </w:pPr>
      <w:rPr>
        <w:rFonts w:ascii="Times New Roman" w:hAnsi="Times New Roman" w:hint="default"/>
      </w:rPr>
    </w:lvl>
    <w:lvl w:ilvl="2" w:tplc="6F80F458" w:tentative="1">
      <w:start w:val="1"/>
      <w:numFmt w:val="bullet"/>
      <w:lvlText w:val="•"/>
      <w:lvlJc w:val="left"/>
      <w:pPr>
        <w:tabs>
          <w:tab w:val="num" w:pos="2160"/>
        </w:tabs>
        <w:ind w:left="2160" w:hanging="360"/>
      </w:pPr>
      <w:rPr>
        <w:rFonts w:ascii="Times New Roman" w:hAnsi="Times New Roman" w:hint="default"/>
      </w:rPr>
    </w:lvl>
    <w:lvl w:ilvl="3" w:tplc="66623A7C" w:tentative="1">
      <w:start w:val="1"/>
      <w:numFmt w:val="bullet"/>
      <w:lvlText w:val="•"/>
      <w:lvlJc w:val="left"/>
      <w:pPr>
        <w:tabs>
          <w:tab w:val="num" w:pos="2880"/>
        </w:tabs>
        <w:ind w:left="2880" w:hanging="360"/>
      </w:pPr>
      <w:rPr>
        <w:rFonts w:ascii="Times New Roman" w:hAnsi="Times New Roman" w:hint="default"/>
      </w:rPr>
    </w:lvl>
    <w:lvl w:ilvl="4" w:tplc="F30C9E0C" w:tentative="1">
      <w:start w:val="1"/>
      <w:numFmt w:val="bullet"/>
      <w:lvlText w:val="•"/>
      <w:lvlJc w:val="left"/>
      <w:pPr>
        <w:tabs>
          <w:tab w:val="num" w:pos="3600"/>
        </w:tabs>
        <w:ind w:left="3600" w:hanging="360"/>
      </w:pPr>
      <w:rPr>
        <w:rFonts w:ascii="Times New Roman" w:hAnsi="Times New Roman" w:hint="default"/>
      </w:rPr>
    </w:lvl>
    <w:lvl w:ilvl="5" w:tplc="AB36BA36" w:tentative="1">
      <w:start w:val="1"/>
      <w:numFmt w:val="bullet"/>
      <w:lvlText w:val="•"/>
      <w:lvlJc w:val="left"/>
      <w:pPr>
        <w:tabs>
          <w:tab w:val="num" w:pos="4320"/>
        </w:tabs>
        <w:ind w:left="4320" w:hanging="360"/>
      </w:pPr>
      <w:rPr>
        <w:rFonts w:ascii="Times New Roman" w:hAnsi="Times New Roman" w:hint="default"/>
      </w:rPr>
    </w:lvl>
    <w:lvl w:ilvl="6" w:tplc="6354071A" w:tentative="1">
      <w:start w:val="1"/>
      <w:numFmt w:val="bullet"/>
      <w:lvlText w:val="•"/>
      <w:lvlJc w:val="left"/>
      <w:pPr>
        <w:tabs>
          <w:tab w:val="num" w:pos="5040"/>
        </w:tabs>
        <w:ind w:left="5040" w:hanging="360"/>
      </w:pPr>
      <w:rPr>
        <w:rFonts w:ascii="Times New Roman" w:hAnsi="Times New Roman" w:hint="default"/>
      </w:rPr>
    </w:lvl>
    <w:lvl w:ilvl="7" w:tplc="CB2E614E" w:tentative="1">
      <w:start w:val="1"/>
      <w:numFmt w:val="bullet"/>
      <w:lvlText w:val="•"/>
      <w:lvlJc w:val="left"/>
      <w:pPr>
        <w:tabs>
          <w:tab w:val="num" w:pos="5760"/>
        </w:tabs>
        <w:ind w:left="5760" w:hanging="360"/>
      </w:pPr>
      <w:rPr>
        <w:rFonts w:ascii="Times New Roman" w:hAnsi="Times New Roman" w:hint="default"/>
      </w:rPr>
    </w:lvl>
    <w:lvl w:ilvl="8" w:tplc="5338E5F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F0950E6"/>
    <w:multiLevelType w:val="hybridMultilevel"/>
    <w:tmpl w:val="C160386E"/>
    <w:lvl w:ilvl="0" w:tplc="51C42536">
      <w:start w:val="1"/>
      <w:numFmt w:val="bullet"/>
      <w:lvlText w:val="•"/>
      <w:lvlJc w:val="left"/>
      <w:pPr>
        <w:tabs>
          <w:tab w:val="num" w:pos="720"/>
        </w:tabs>
        <w:ind w:left="720" w:hanging="360"/>
      </w:pPr>
      <w:rPr>
        <w:rFonts w:ascii="Times New Roman" w:hAnsi="Times New Roman" w:hint="default"/>
      </w:rPr>
    </w:lvl>
    <w:lvl w:ilvl="1" w:tplc="0332DAA2" w:tentative="1">
      <w:start w:val="1"/>
      <w:numFmt w:val="bullet"/>
      <w:lvlText w:val="•"/>
      <w:lvlJc w:val="left"/>
      <w:pPr>
        <w:tabs>
          <w:tab w:val="num" w:pos="1440"/>
        </w:tabs>
        <w:ind w:left="1440" w:hanging="360"/>
      </w:pPr>
      <w:rPr>
        <w:rFonts w:ascii="Times New Roman" w:hAnsi="Times New Roman" w:hint="default"/>
      </w:rPr>
    </w:lvl>
    <w:lvl w:ilvl="2" w:tplc="F5626308" w:tentative="1">
      <w:start w:val="1"/>
      <w:numFmt w:val="bullet"/>
      <w:lvlText w:val="•"/>
      <w:lvlJc w:val="left"/>
      <w:pPr>
        <w:tabs>
          <w:tab w:val="num" w:pos="2160"/>
        </w:tabs>
        <w:ind w:left="2160" w:hanging="360"/>
      </w:pPr>
      <w:rPr>
        <w:rFonts w:ascii="Times New Roman" w:hAnsi="Times New Roman" w:hint="default"/>
      </w:rPr>
    </w:lvl>
    <w:lvl w:ilvl="3" w:tplc="9A96E06A" w:tentative="1">
      <w:start w:val="1"/>
      <w:numFmt w:val="bullet"/>
      <w:lvlText w:val="•"/>
      <w:lvlJc w:val="left"/>
      <w:pPr>
        <w:tabs>
          <w:tab w:val="num" w:pos="2880"/>
        </w:tabs>
        <w:ind w:left="2880" w:hanging="360"/>
      </w:pPr>
      <w:rPr>
        <w:rFonts w:ascii="Times New Roman" w:hAnsi="Times New Roman" w:hint="default"/>
      </w:rPr>
    </w:lvl>
    <w:lvl w:ilvl="4" w:tplc="D5603B30" w:tentative="1">
      <w:start w:val="1"/>
      <w:numFmt w:val="bullet"/>
      <w:lvlText w:val="•"/>
      <w:lvlJc w:val="left"/>
      <w:pPr>
        <w:tabs>
          <w:tab w:val="num" w:pos="3600"/>
        </w:tabs>
        <w:ind w:left="3600" w:hanging="360"/>
      </w:pPr>
      <w:rPr>
        <w:rFonts w:ascii="Times New Roman" w:hAnsi="Times New Roman" w:hint="default"/>
      </w:rPr>
    </w:lvl>
    <w:lvl w:ilvl="5" w:tplc="1DB648A4" w:tentative="1">
      <w:start w:val="1"/>
      <w:numFmt w:val="bullet"/>
      <w:lvlText w:val="•"/>
      <w:lvlJc w:val="left"/>
      <w:pPr>
        <w:tabs>
          <w:tab w:val="num" w:pos="4320"/>
        </w:tabs>
        <w:ind w:left="4320" w:hanging="360"/>
      </w:pPr>
      <w:rPr>
        <w:rFonts w:ascii="Times New Roman" w:hAnsi="Times New Roman" w:hint="default"/>
      </w:rPr>
    </w:lvl>
    <w:lvl w:ilvl="6" w:tplc="23D63052" w:tentative="1">
      <w:start w:val="1"/>
      <w:numFmt w:val="bullet"/>
      <w:lvlText w:val="•"/>
      <w:lvlJc w:val="left"/>
      <w:pPr>
        <w:tabs>
          <w:tab w:val="num" w:pos="5040"/>
        </w:tabs>
        <w:ind w:left="5040" w:hanging="360"/>
      </w:pPr>
      <w:rPr>
        <w:rFonts w:ascii="Times New Roman" w:hAnsi="Times New Roman" w:hint="default"/>
      </w:rPr>
    </w:lvl>
    <w:lvl w:ilvl="7" w:tplc="28443144" w:tentative="1">
      <w:start w:val="1"/>
      <w:numFmt w:val="bullet"/>
      <w:lvlText w:val="•"/>
      <w:lvlJc w:val="left"/>
      <w:pPr>
        <w:tabs>
          <w:tab w:val="num" w:pos="5760"/>
        </w:tabs>
        <w:ind w:left="5760" w:hanging="360"/>
      </w:pPr>
      <w:rPr>
        <w:rFonts w:ascii="Times New Roman" w:hAnsi="Times New Roman" w:hint="default"/>
      </w:rPr>
    </w:lvl>
    <w:lvl w:ilvl="8" w:tplc="43F47A5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6484145"/>
    <w:multiLevelType w:val="hybridMultilevel"/>
    <w:tmpl w:val="8EB8CDFC"/>
    <w:lvl w:ilvl="0" w:tplc="BE28BE68">
      <w:start w:val="1"/>
      <w:numFmt w:val="bullet"/>
      <w:lvlText w:val="•"/>
      <w:lvlJc w:val="left"/>
      <w:pPr>
        <w:tabs>
          <w:tab w:val="num" w:pos="720"/>
        </w:tabs>
        <w:ind w:left="720" w:hanging="360"/>
      </w:pPr>
      <w:rPr>
        <w:rFonts w:ascii="Times New Roman" w:hAnsi="Times New Roman" w:hint="default"/>
      </w:rPr>
    </w:lvl>
    <w:lvl w:ilvl="1" w:tplc="3D928932" w:tentative="1">
      <w:start w:val="1"/>
      <w:numFmt w:val="bullet"/>
      <w:lvlText w:val="•"/>
      <w:lvlJc w:val="left"/>
      <w:pPr>
        <w:tabs>
          <w:tab w:val="num" w:pos="1440"/>
        </w:tabs>
        <w:ind w:left="1440" w:hanging="360"/>
      </w:pPr>
      <w:rPr>
        <w:rFonts w:ascii="Times New Roman" w:hAnsi="Times New Roman" w:hint="default"/>
      </w:rPr>
    </w:lvl>
    <w:lvl w:ilvl="2" w:tplc="CDA6CD56" w:tentative="1">
      <w:start w:val="1"/>
      <w:numFmt w:val="bullet"/>
      <w:lvlText w:val="•"/>
      <w:lvlJc w:val="left"/>
      <w:pPr>
        <w:tabs>
          <w:tab w:val="num" w:pos="2160"/>
        </w:tabs>
        <w:ind w:left="2160" w:hanging="360"/>
      </w:pPr>
      <w:rPr>
        <w:rFonts w:ascii="Times New Roman" w:hAnsi="Times New Roman" w:hint="default"/>
      </w:rPr>
    </w:lvl>
    <w:lvl w:ilvl="3" w:tplc="182800CC" w:tentative="1">
      <w:start w:val="1"/>
      <w:numFmt w:val="bullet"/>
      <w:lvlText w:val="•"/>
      <w:lvlJc w:val="left"/>
      <w:pPr>
        <w:tabs>
          <w:tab w:val="num" w:pos="2880"/>
        </w:tabs>
        <w:ind w:left="2880" w:hanging="360"/>
      </w:pPr>
      <w:rPr>
        <w:rFonts w:ascii="Times New Roman" w:hAnsi="Times New Roman" w:hint="default"/>
      </w:rPr>
    </w:lvl>
    <w:lvl w:ilvl="4" w:tplc="CCEC034C" w:tentative="1">
      <w:start w:val="1"/>
      <w:numFmt w:val="bullet"/>
      <w:lvlText w:val="•"/>
      <w:lvlJc w:val="left"/>
      <w:pPr>
        <w:tabs>
          <w:tab w:val="num" w:pos="3600"/>
        </w:tabs>
        <w:ind w:left="3600" w:hanging="360"/>
      </w:pPr>
      <w:rPr>
        <w:rFonts w:ascii="Times New Roman" w:hAnsi="Times New Roman" w:hint="default"/>
      </w:rPr>
    </w:lvl>
    <w:lvl w:ilvl="5" w:tplc="D402E244" w:tentative="1">
      <w:start w:val="1"/>
      <w:numFmt w:val="bullet"/>
      <w:lvlText w:val="•"/>
      <w:lvlJc w:val="left"/>
      <w:pPr>
        <w:tabs>
          <w:tab w:val="num" w:pos="4320"/>
        </w:tabs>
        <w:ind w:left="4320" w:hanging="360"/>
      </w:pPr>
      <w:rPr>
        <w:rFonts w:ascii="Times New Roman" w:hAnsi="Times New Roman" w:hint="default"/>
      </w:rPr>
    </w:lvl>
    <w:lvl w:ilvl="6" w:tplc="07C0A932" w:tentative="1">
      <w:start w:val="1"/>
      <w:numFmt w:val="bullet"/>
      <w:lvlText w:val="•"/>
      <w:lvlJc w:val="left"/>
      <w:pPr>
        <w:tabs>
          <w:tab w:val="num" w:pos="5040"/>
        </w:tabs>
        <w:ind w:left="5040" w:hanging="360"/>
      </w:pPr>
      <w:rPr>
        <w:rFonts w:ascii="Times New Roman" w:hAnsi="Times New Roman" w:hint="default"/>
      </w:rPr>
    </w:lvl>
    <w:lvl w:ilvl="7" w:tplc="93DCFEDA" w:tentative="1">
      <w:start w:val="1"/>
      <w:numFmt w:val="bullet"/>
      <w:lvlText w:val="•"/>
      <w:lvlJc w:val="left"/>
      <w:pPr>
        <w:tabs>
          <w:tab w:val="num" w:pos="5760"/>
        </w:tabs>
        <w:ind w:left="5760" w:hanging="360"/>
      </w:pPr>
      <w:rPr>
        <w:rFonts w:ascii="Times New Roman" w:hAnsi="Times New Roman" w:hint="default"/>
      </w:rPr>
    </w:lvl>
    <w:lvl w:ilvl="8" w:tplc="9D543F1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8945D39"/>
    <w:multiLevelType w:val="hybridMultilevel"/>
    <w:tmpl w:val="57D88A0A"/>
    <w:lvl w:ilvl="0" w:tplc="440A0009">
      <w:start w:val="1"/>
      <w:numFmt w:val="bullet"/>
      <w:lvlText w:val=""/>
      <w:lvlJc w:val="left"/>
      <w:pPr>
        <w:ind w:left="720" w:hanging="360"/>
      </w:pPr>
      <w:rPr>
        <w:rFonts w:ascii="Wingdings" w:hAnsi="Wingdings" w:hint="default"/>
        <w:b w:val="0"/>
      </w:rPr>
    </w:lvl>
    <w:lvl w:ilvl="1" w:tplc="2D266A60">
      <w:start w:val="1"/>
      <w:numFmt w:val="lowerLetter"/>
      <w:lvlText w:val="%2)"/>
      <w:lvlJc w:val="left"/>
      <w:pPr>
        <w:ind w:left="1440" w:hanging="360"/>
      </w:pPr>
      <w:rPr>
        <w:rFonts w:hint="default"/>
      </w:r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5EFF33C7"/>
    <w:multiLevelType w:val="hybridMultilevel"/>
    <w:tmpl w:val="AADEA684"/>
    <w:lvl w:ilvl="0" w:tplc="6C5A1CB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689C739D"/>
    <w:multiLevelType w:val="hybridMultilevel"/>
    <w:tmpl w:val="206AFDA8"/>
    <w:lvl w:ilvl="0" w:tplc="C638D6AE">
      <w:start w:val="1"/>
      <w:numFmt w:val="bullet"/>
      <w:lvlText w:val="•"/>
      <w:lvlJc w:val="left"/>
      <w:pPr>
        <w:tabs>
          <w:tab w:val="num" w:pos="720"/>
        </w:tabs>
        <w:ind w:left="720" w:hanging="360"/>
      </w:pPr>
      <w:rPr>
        <w:rFonts w:ascii="Times New Roman" w:hAnsi="Times New Roman" w:hint="default"/>
      </w:rPr>
    </w:lvl>
    <w:lvl w:ilvl="1" w:tplc="487E8ED8" w:tentative="1">
      <w:start w:val="1"/>
      <w:numFmt w:val="bullet"/>
      <w:lvlText w:val="•"/>
      <w:lvlJc w:val="left"/>
      <w:pPr>
        <w:tabs>
          <w:tab w:val="num" w:pos="1440"/>
        </w:tabs>
        <w:ind w:left="1440" w:hanging="360"/>
      </w:pPr>
      <w:rPr>
        <w:rFonts w:ascii="Times New Roman" w:hAnsi="Times New Roman" w:hint="default"/>
      </w:rPr>
    </w:lvl>
    <w:lvl w:ilvl="2" w:tplc="9C5620DC" w:tentative="1">
      <w:start w:val="1"/>
      <w:numFmt w:val="bullet"/>
      <w:lvlText w:val="•"/>
      <w:lvlJc w:val="left"/>
      <w:pPr>
        <w:tabs>
          <w:tab w:val="num" w:pos="2160"/>
        </w:tabs>
        <w:ind w:left="2160" w:hanging="360"/>
      </w:pPr>
      <w:rPr>
        <w:rFonts w:ascii="Times New Roman" w:hAnsi="Times New Roman" w:hint="default"/>
      </w:rPr>
    </w:lvl>
    <w:lvl w:ilvl="3" w:tplc="067042A0" w:tentative="1">
      <w:start w:val="1"/>
      <w:numFmt w:val="bullet"/>
      <w:lvlText w:val="•"/>
      <w:lvlJc w:val="left"/>
      <w:pPr>
        <w:tabs>
          <w:tab w:val="num" w:pos="2880"/>
        </w:tabs>
        <w:ind w:left="2880" w:hanging="360"/>
      </w:pPr>
      <w:rPr>
        <w:rFonts w:ascii="Times New Roman" w:hAnsi="Times New Roman" w:hint="default"/>
      </w:rPr>
    </w:lvl>
    <w:lvl w:ilvl="4" w:tplc="5710593A" w:tentative="1">
      <w:start w:val="1"/>
      <w:numFmt w:val="bullet"/>
      <w:lvlText w:val="•"/>
      <w:lvlJc w:val="left"/>
      <w:pPr>
        <w:tabs>
          <w:tab w:val="num" w:pos="3600"/>
        </w:tabs>
        <w:ind w:left="3600" w:hanging="360"/>
      </w:pPr>
      <w:rPr>
        <w:rFonts w:ascii="Times New Roman" w:hAnsi="Times New Roman" w:hint="default"/>
      </w:rPr>
    </w:lvl>
    <w:lvl w:ilvl="5" w:tplc="8E28F684" w:tentative="1">
      <w:start w:val="1"/>
      <w:numFmt w:val="bullet"/>
      <w:lvlText w:val="•"/>
      <w:lvlJc w:val="left"/>
      <w:pPr>
        <w:tabs>
          <w:tab w:val="num" w:pos="4320"/>
        </w:tabs>
        <w:ind w:left="4320" w:hanging="360"/>
      </w:pPr>
      <w:rPr>
        <w:rFonts w:ascii="Times New Roman" w:hAnsi="Times New Roman" w:hint="default"/>
      </w:rPr>
    </w:lvl>
    <w:lvl w:ilvl="6" w:tplc="D17C12B6" w:tentative="1">
      <w:start w:val="1"/>
      <w:numFmt w:val="bullet"/>
      <w:lvlText w:val="•"/>
      <w:lvlJc w:val="left"/>
      <w:pPr>
        <w:tabs>
          <w:tab w:val="num" w:pos="5040"/>
        </w:tabs>
        <w:ind w:left="5040" w:hanging="360"/>
      </w:pPr>
      <w:rPr>
        <w:rFonts w:ascii="Times New Roman" w:hAnsi="Times New Roman" w:hint="default"/>
      </w:rPr>
    </w:lvl>
    <w:lvl w:ilvl="7" w:tplc="242891A2" w:tentative="1">
      <w:start w:val="1"/>
      <w:numFmt w:val="bullet"/>
      <w:lvlText w:val="•"/>
      <w:lvlJc w:val="left"/>
      <w:pPr>
        <w:tabs>
          <w:tab w:val="num" w:pos="5760"/>
        </w:tabs>
        <w:ind w:left="5760" w:hanging="360"/>
      </w:pPr>
      <w:rPr>
        <w:rFonts w:ascii="Times New Roman" w:hAnsi="Times New Roman" w:hint="default"/>
      </w:rPr>
    </w:lvl>
    <w:lvl w:ilvl="8" w:tplc="901AC10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B2002CB"/>
    <w:multiLevelType w:val="hybridMultilevel"/>
    <w:tmpl w:val="9814C83C"/>
    <w:lvl w:ilvl="0" w:tplc="5ACCC0E6">
      <w:start w:val="1"/>
      <w:numFmt w:val="bullet"/>
      <w:lvlText w:val="•"/>
      <w:lvlJc w:val="left"/>
      <w:pPr>
        <w:tabs>
          <w:tab w:val="num" w:pos="720"/>
        </w:tabs>
        <w:ind w:left="720" w:hanging="360"/>
      </w:pPr>
      <w:rPr>
        <w:rFonts w:ascii="Times New Roman" w:hAnsi="Times New Roman" w:hint="default"/>
      </w:rPr>
    </w:lvl>
    <w:lvl w:ilvl="1" w:tplc="E500BD36" w:tentative="1">
      <w:start w:val="1"/>
      <w:numFmt w:val="bullet"/>
      <w:lvlText w:val="•"/>
      <w:lvlJc w:val="left"/>
      <w:pPr>
        <w:tabs>
          <w:tab w:val="num" w:pos="1440"/>
        </w:tabs>
        <w:ind w:left="1440" w:hanging="360"/>
      </w:pPr>
      <w:rPr>
        <w:rFonts w:ascii="Times New Roman" w:hAnsi="Times New Roman" w:hint="default"/>
      </w:rPr>
    </w:lvl>
    <w:lvl w:ilvl="2" w:tplc="43267666" w:tentative="1">
      <w:start w:val="1"/>
      <w:numFmt w:val="bullet"/>
      <w:lvlText w:val="•"/>
      <w:lvlJc w:val="left"/>
      <w:pPr>
        <w:tabs>
          <w:tab w:val="num" w:pos="2160"/>
        </w:tabs>
        <w:ind w:left="2160" w:hanging="360"/>
      </w:pPr>
      <w:rPr>
        <w:rFonts w:ascii="Times New Roman" w:hAnsi="Times New Roman" w:hint="default"/>
      </w:rPr>
    </w:lvl>
    <w:lvl w:ilvl="3" w:tplc="B9629AB0" w:tentative="1">
      <w:start w:val="1"/>
      <w:numFmt w:val="bullet"/>
      <w:lvlText w:val="•"/>
      <w:lvlJc w:val="left"/>
      <w:pPr>
        <w:tabs>
          <w:tab w:val="num" w:pos="2880"/>
        </w:tabs>
        <w:ind w:left="2880" w:hanging="360"/>
      </w:pPr>
      <w:rPr>
        <w:rFonts w:ascii="Times New Roman" w:hAnsi="Times New Roman" w:hint="default"/>
      </w:rPr>
    </w:lvl>
    <w:lvl w:ilvl="4" w:tplc="F04AFA96" w:tentative="1">
      <w:start w:val="1"/>
      <w:numFmt w:val="bullet"/>
      <w:lvlText w:val="•"/>
      <w:lvlJc w:val="left"/>
      <w:pPr>
        <w:tabs>
          <w:tab w:val="num" w:pos="3600"/>
        </w:tabs>
        <w:ind w:left="3600" w:hanging="360"/>
      </w:pPr>
      <w:rPr>
        <w:rFonts w:ascii="Times New Roman" w:hAnsi="Times New Roman" w:hint="default"/>
      </w:rPr>
    </w:lvl>
    <w:lvl w:ilvl="5" w:tplc="10F62D00" w:tentative="1">
      <w:start w:val="1"/>
      <w:numFmt w:val="bullet"/>
      <w:lvlText w:val="•"/>
      <w:lvlJc w:val="left"/>
      <w:pPr>
        <w:tabs>
          <w:tab w:val="num" w:pos="4320"/>
        </w:tabs>
        <w:ind w:left="4320" w:hanging="360"/>
      </w:pPr>
      <w:rPr>
        <w:rFonts w:ascii="Times New Roman" w:hAnsi="Times New Roman" w:hint="default"/>
      </w:rPr>
    </w:lvl>
    <w:lvl w:ilvl="6" w:tplc="C0AE76FC" w:tentative="1">
      <w:start w:val="1"/>
      <w:numFmt w:val="bullet"/>
      <w:lvlText w:val="•"/>
      <w:lvlJc w:val="left"/>
      <w:pPr>
        <w:tabs>
          <w:tab w:val="num" w:pos="5040"/>
        </w:tabs>
        <w:ind w:left="5040" w:hanging="360"/>
      </w:pPr>
      <w:rPr>
        <w:rFonts w:ascii="Times New Roman" w:hAnsi="Times New Roman" w:hint="default"/>
      </w:rPr>
    </w:lvl>
    <w:lvl w:ilvl="7" w:tplc="06043ABC" w:tentative="1">
      <w:start w:val="1"/>
      <w:numFmt w:val="bullet"/>
      <w:lvlText w:val="•"/>
      <w:lvlJc w:val="left"/>
      <w:pPr>
        <w:tabs>
          <w:tab w:val="num" w:pos="5760"/>
        </w:tabs>
        <w:ind w:left="5760" w:hanging="360"/>
      </w:pPr>
      <w:rPr>
        <w:rFonts w:ascii="Times New Roman" w:hAnsi="Times New Roman" w:hint="default"/>
      </w:rPr>
    </w:lvl>
    <w:lvl w:ilvl="8" w:tplc="B4049FE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0012EB2"/>
    <w:multiLevelType w:val="hybridMultilevel"/>
    <w:tmpl w:val="49E08A82"/>
    <w:lvl w:ilvl="0" w:tplc="1FEC05CA">
      <w:start w:val="1"/>
      <w:numFmt w:val="bullet"/>
      <w:lvlText w:val="•"/>
      <w:lvlJc w:val="left"/>
      <w:pPr>
        <w:tabs>
          <w:tab w:val="num" w:pos="720"/>
        </w:tabs>
        <w:ind w:left="720" w:hanging="360"/>
      </w:pPr>
      <w:rPr>
        <w:rFonts w:ascii="Times New Roman" w:hAnsi="Times New Roman" w:hint="default"/>
      </w:rPr>
    </w:lvl>
    <w:lvl w:ilvl="1" w:tplc="57E0AF2A" w:tentative="1">
      <w:start w:val="1"/>
      <w:numFmt w:val="bullet"/>
      <w:lvlText w:val="•"/>
      <w:lvlJc w:val="left"/>
      <w:pPr>
        <w:tabs>
          <w:tab w:val="num" w:pos="1440"/>
        </w:tabs>
        <w:ind w:left="1440" w:hanging="360"/>
      </w:pPr>
      <w:rPr>
        <w:rFonts w:ascii="Times New Roman" w:hAnsi="Times New Roman" w:hint="default"/>
      </w:rPr>
    </w:lvl>
    <w:lvl w:ilvl="2" w:tplc="7EBA0702" w:tentative="1">
      <w:start w:val="1"/>
      <w:numFmt w:val="bullet"/>
      <w:lvlText w:val="•"/>
      <w:lvlJc w:val="left"/>
      <w:pPr>
        <w:tabs>
          <w:tab w:val="num" w:pos="2160"/>
        </w:tabs>
        <w:ind w:left="2160" w:hanging="360"/>
      </w:pPr>
      <w:rPr>
        <w:rFonts w:ascii="Times New Roman" w:hAnsi="Times New Roman" w:hint="default"/>
      </w:rPr>
    </w:lvl>
    <w:lvl w:ilvl="3" w:tplc="3AD6A6E2" w:tentative="1">
      <w:start w:val="1"/>
      <w:numFmt w:val="bullet"/>
      <w:lvlText w:val="•"/>
      <w:lvlJc w:val="left"/>
      <w:pPr>
        <w:tabs>
          <w:tab w:val="num" w:pos="2880"/>
        </w:tabs>
        <w:ind w:left="2880" w:hanging="360"/>
      </w:pPr>
      <w:rPr>
        <w:rFonts w:ascii="Times New Roman" w:hAnsi="Times New Roman" w:hint="default"/>
      </w:rPr>
    </w:lvl>
    <w:lvl w:ilvl="4" w:tplc="D8C8FF66" w:tentative="1">
      <w:start w:val="1"/>
      <w:numFmt w:val="bullet"/>
      <w:lvlText w:val="•"/>
      <w:lvlJc w:val="left"/>
      <w:pPr>
        <w:tabs>
          <w:tab w:val="num" w:pos="3600"/>
        </w:tabs>
        <w:ind w:left="3600" w:hanging="360"/>
      </w:pPr>
      <w:rPr>
        <w:rFonts w:ascii="Times New Roman" w:hAnsi="Times New Roman" w:hint="default"/>
      </w:rPr>
    </w:lvl>
    <w:lvl w:ilvl="5" w:tplc="88B63D74" w:tentative="1">
      <w:start w:val="1"/>
      <w:numFmt w:val="bullet"/>
      <w:lvlText w:val="•"/>
      <w:lvlJc w:val="left"/>
      <w:pPr>
        <w:tabs>
          <w:tab w:val="num" w:pos="4320"/>
        </w:tabs>
        <w:ind w:left="4320" w:hanging="360"/>
      </w:pPr>
      <w:rPr>
        <w:rFonts w:ascii="Times New Roman" w:hAnsi="Times New Roman" w:hint="default"/>
      </w:rPr>
    </w:lvl>
    <w:lvl w:ilvl="6" w:tplc="0B4A7C34" w:tentative="1">
      <w:start w:val="1"/>
      <w:numFmt w:val="bullet"/>
      <w:lvlText w:val="•"/>
      <w:lvlJc w:val="left"/>
      <w:pPr>
        <w:tabs>
          <w:tab w:val="num" w:pos="5040"/>
        </w:tabs>
        <w:ind w:left="5040" w:hanging="360"/>
      </w:pPr>
      <w:rPr>
        <w:rFonts w:ascii="Times New Roman" w:hAnsi="Times New Roman" w:hint="default"/>
      </w:rPr>
    </w:lvl>
    <w:lvl w:ilvl="7" w:tplc="66B6B0B0" w:tentative="1">
      <w:start w:val="1"/>
      <w:numFmt w:val="bullet"/>
      <w:lvlText w:val="•"/>
      <w:lvlJc w:val="left"/>
      <w:pPr>
        <w:tabs>
          <w:tab w:val="num" w:pos="5760"/>
        </w:tabs>
        <w:ind w:left="5760" w:hanging="360"/>
      </w:pPr>
      <w:rPr>
        <w:rFonts w:ascii="Times New Roman" w:hAnsi="Times New Roman" w:hint="default"/>
      </w:rPr>
    </w:lvl>
    <w:lvl w:ilvl="8" w:tplc="C2D0242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4123879"/>
    <w:multiLevelType w:val="hybridMultilevel"/>
    <w:tmpl w:val="6994D748"/>
    <w:lvl w:ilvl="0" w:tplc="86BA23F8">
      <w:start w:val="1"/>
      <w:numFmt w:val="bullet"/>
      <w:lvlText w:val="•"/>
      <w:lvlJc w:val="left"/>
      <w:pPr>
        <w:tabs>
          <w:tab w:val="num" w:pos="720"/>
        </w:tabs>
        <w:ind w:left="720" w:hanging="360"/>
      </w:pPr>
      <w:rPr>
        <w:rFonts w:ascii="Times New Roman" w:hAnsi="Times New Roman" w:hint="default"/>
      </w:rPr>
    </w:lvl>
    <w:lvl w:ilvl="1" w:tplc="4978D296" w:tentative="1">
      <w:start w:val="1"/>
      <w:numFmt w:val="bullet"/>
      <w:lvlText w:val="•"/>
      <w:lvlJc w:val="left"/>
      <w:pPr>
        <w:tabs>
          <w:tab w:val="num" w:pos="1440"/>
        </w:tabs>
        <w:ind w:left="1440" w:hanging="360"/>
      </w:pPr>
      <w:rPr>
        <w:rFonts w:ascii="Times New Roman" w:hAnsi="Times New Roman" w:hint="default"/>
      </w:rPr>
    </w:lvl>
    <w:lvl w:ilvl="2" w:tplc="60AACA6C" w:tentative="1">
      <w:start w:val="1"/>
      <w:numFmt w:val="bullet"/>
      <w:lvlText w:val="•"/>
      <w:lvlJc w:val="left"/>
      <w:pPr>
        <w:tabs>
          <w:tab w:val="num" w:pos="2160"/>
        </w:tabs>
        <w:ind w:left="2160" w:hanging="360"/>
      </w:pPr>
      <w:rPr>
        <w:rFonts w:ascii="Times New Roman" w:hAnsi="Times New Roman" w:hint="default"/>
      </w:rPr>
    </w:lvl>
    <w:lvl w:ilvl="3" w:tplc="173E1580" w:tentative="1">
      <w:start w:val="1"/>
      <w:numFmt w:val="bullet"/>
      <w:lvlText w:val="•"/>
      <w:lvlJc w:val="left"/>
      <w:pPr>
        <w:tabs>
          <w:tab w:val="num" w:pos="2880"/>
        </w:tabs>
        <w:ind w:left="2880" w:hanging="360"/>
      </w:pPr>
      <w:rPr>
        <w:rFonts w:ascii="Times New Roman" w:hAnsi="Times New Roman" w:hint="default"/>
      </w:rPr>
    </w:lvl>
    <w:lvl w:ilvl="4" w:tplc="2892BE0A" w:tentative="1">
      <w:start w:val="1"/>
      <w:numFmt w:val="bullet"/>
      <w:lvlText w:val="•"/>
      <w:lvlJc w:val="left"/>
      <w:pPr>
        <w:tabs>
          <w:tab w:val="num" w:pos="3600"/>
        </w:tabs>
        <w:ind w:left="3600" w:hanging="360"/>
      </w:pPr>
      <w:rPr>
        <w:rFonts w:ascii="Times New Roman" w:hAnsi="Times New Roman" w:hint="default"/>
      </w:rPr>
    </w:lvl>
    <w:lvl w:ilvl="5" w:tplc="410A904E" w:tentative="1">
      <w:start w:val="1"/>
      <w:numFmt w:val="bullet"/>
      <w:lvlText w:val="•"/>
      <w:lvlJc w:val="left"/>
      <w:pPr>
        <w:tabs>
          <w:tab w:val="num" w:pos="4320"/>
        </w:tabs>
        <w:ind w:left="4320" w:hanging="360"/>
      </w:pPr>
      <w:rPr>
        <w:rFonts w:ascii="Times New Roman" w:hAnsi="Times New Roman" w:hint="default"/>
      </w:rPr>
    </w:lvl>
    <w:lvl w:ilvl="6" w:tplc="6BBA48AC" w:tentative="1">
      <w:start w:val="1"/>
      <w:numFmt w:val="bullet"/>
      <w:lvlText w:val="•"/>
      <w:lvlJc w:val="left"/>
      <w:pPr>
        <w:tabs>
          <w:tab w:val="num" w:pos="5040"/>
        </w:tabs>
        <w:ind w:left="5040" w:hanging="360"/>
      </w:pPr>
      <w:rPr>
        <w:rFonts w:ascii="Times New Roman" w:hAnsi="Times New Roman" w:hint="default"/>
      </w:rPr>
    </w:lvl>
    <w:lvl w:ilvl="7" w:tplc="51662218" w:tentative="1">
      <w:start w:val="1"/>
      <w:numFmt w:val="bullet"/>
      <w:lvlText w:val="•"/>
      <w:lvlJc w:val="left"/>
      <w:pPr>
        <w:tabs>
          <w:tab w:val="num" w:pos="5760"/>
        </w:tabs>
        <w:ind w:left="5760" w:hanging="360"/>
      </w:pPr>
      <w:rPr>
        <w:rFonts w:ascii="Times New Roman" w:hAnsi="Times New Roman" w:hint="default"/>
      </w:rPr>
    </w:lvl>
    <w:lvl w:ilvl="8" w:tplc="5FB2A77C" w:tentative="1">
      <w:start w:val="1"/>
      <w:numFmt w:val="bullet"/>
      <w:lvlText w:val="•"/>
      <w:lvlJc w:val="left"/>
      <w:pPr>
        <w:tabs>
          <w:tab w:val="num" w:pos="6480"/>
        </w:tabs>
        <w:ind w:left="6480" w:hanging="360"/>
      </w:pPr>
      <w:rPr>
        <w:rFonts w:ascii="Times New Roman" w:hAnsi="Times New Roman" w:hint="default"/>
      </w:rPr>
    </w:lvl>
  </w:abstractNum>
  <w:num w:numId="1" w16cid:durableId="1708065013">
    <w:abstractNumId w:val="8"/>
  </w:num>
  <w:num w:numId="2" w16cid:durableId="1107576572">
    <w:abstractNumId w:val="4"/>
  </w:num>
  <w:num w:numId="3" w16cid:durableId="1379084468">
    <w:abstractNumId w:val="3"/>
  </w:num>
  <w:num w:numId="4" w16cid:durableId="3045052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897650">
    <w:abstractNumId w:val="18"/>
  </w:num>
  <w:num w:numId="6" w16cid:durableId="1217931656">
    <w:abstractNumId w:val="9"/>
  </w:num>
  <w:num w:numId="7" w16cid:durableId="1902328910">
    <w:abstractNumId w:val="2"/>
  </w:num>
  <w:num w:numId="8" w16cid:durableId="1292636057">
    <w:abstractNumId w:val="11"/>
  </w:num>
  <w:num w:numId="9" w16cid:durableId="550923759">
    <w:abstractNumId w:val="16"/>
  </w:num>
  <w:num w:numId="10" w16cid:durableId="435953330">
    <w:abstractNumId w:val="6"/>
  </w:num>
  <w:num w:numId="11" w16cid:durableId="1699624216">
    <w:abstractNumId w:val="13"/>
  </w:num>
  <w:num w:numId="12" w16cid:durableId="899514331">
    <w:abstractNumId w:val="17"/>
  </w:num>
  <w:num w:numId="13" w16cid:durableId="2075001640">
    <w:abstractNumId w:val="12"/>
  </w:num>
  <w:num w:numId="14" w16cid:durableId="1334992267">
    <w:abstractNumId w:val="19"/>
  </w:num>
  <w:num w:numId="15" w16cid:durableId="1264268853">
    <w:abstractNumId w:val="14"/>
  </w:num>
  <w:num w:numId="16" w16cid:durableId="843011308">
    <w:abstractNumId w:val="10"/>
  </w:num>
  <w:num w:numId="17" w16cid:durableId="1045255882">
    <w:abstractNumId w:val="1"/>
  </w:num>
  <w:num w:numId="18" w16cid:durableId="1863854507">
    <w:abstractNumId w:val="7"/>
  </w:num>
  <w:num w:numId="19" w16cid:durableId="1067266541">
    <w:abstractNumId w:val="15"/>
  </w:num>
  <w:num w:numId="20" w16cid:durableId="11872503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4962"/>
    <w:rsid w:val="0000586E"/>
    <w:rsid w:val="00007370"/>
    <w:rsid w:val="000074D3"/>
    <w:rsid w:val="00013324"/>
    <w:rsid w:val="00014AF8"/>
    <w:rsid w:val="00014F48"/>
    <w:rsid w:val="000150C4"/>
    <w:rsid w:val="0001677F"/>
    <w:rsid w:val="00042828"/>
    <w:rsid w:val="00053B49"/>
    <w:rsid w:val="00055013"/>
    <w:rsid w:val="00057712"/>
    <w:rsid w:val="0006603B"/>
    <w:rsid w:val="00066BA2"/>
    <w:rsid w:val="0007004A"/>
    <w:rsid w:val="00073A11"/>
    <w:rsid w:val="00085441"/>
    <w:rsid w:val="0009001A"/>
    <w:rsid w:val="00095F67"/>
    <w:rsid w:val="000A20E2"/>
    <w:rsid w:val="000A438B"/>
    <w:rsid w:val="000A7932"/>
    <w:rsid w:val="000B1178"/>
    <w:rsid w:val="000B233C"/>
    <w:rsid w:val="000B40B9"/>
    <w:rsid w:val="000B7275"/>
    <w:rsid w:val="000B78FE"/>
    <w:rsid w:val="000B7BE1"/>
    <w:rsid w:val="000C0DE4"/>
    <w:rsid w:val="000C0F60"/>
    <w:rsid w:val="000D4DF6"/>
    <w:rsid w:val="000E417F"/>
    <w:rsid w:val="000F2AED"/>
    <w:rsid w:val="00100133"/>
    <w:rsid w:val="00102513"/>
    <w:rsid w:val="001213E7"/>
    <w:rsid w:val="00121C3B"/>
    <w:rsid w:val="00122A74"/>
    <w:rsid w:val="001251FA"/>
    <w:rsid w:val="00133C82"/>
    <w:rsid w:val="00135781"/>
    <w:rsid w:val="00141633"/>
    <w:rsid w:val="00144BAB"/>
    <w:rsid w:val="00155D62"/>
    <w:rsid w:val="0016155D"/>
    <w:rsid w:val="00161ABF"/>
    <w:rsid w:val="001624F1"/>
    <w:rsid w:val="001625C5"/>
    <w:rsid w:val="001627BC"/>
    <w:rsid w:val="00162AC8"/>
    <w:rsid w:val="00162C2E"/>
    <w:rsid w:val="00166877"/>
    <w:rsid w:val="0017290D"/>
    <w:rsid w:val="00173189"/>
    <w:rsid w:val="00175C3C"/>
    <w:rsid w:val="00181040"/>
    <w:rsid w:val="001826E6"/>
    <w:rsid w:val="00182C51"/>
    <w:rsid w:val="001A198B"/>
    <w:rsid w:val="001A2E41"/>
    <w:rsid w:val="001B0D4F"/>
    <w:rsid w:val="001B10EC"/>
    <w:rsid w:val="001B3F9A"/>
    <w:rsid w:val="001C05E7"/>
    <w:rsid w:val="001C18FA"/>
    <w:rsid w:val="001C1CD7"/>
    <w:rsid w:val="001C3BFC"/>
    <w:rsid w:val="001C7DF4"/>
    <w:rsid w:val="001D5C99"/>
    <w:rsid w:val="001E75D6"/>
    <w:rsid w:val="001F0EFD"/>
    <w:rsid w:val="001F413D"/>
    <w:rsid w:val="001F6AB0"/>
    <w:rsid w:val="001F7BCA"/>
    <w:rsid w:val="0020542B"/>
    <w:rsid w:val="00211629"/>
    <w:rsid w:val="00212628"/>
    <w:rsid w:val="00213D3B"/>
    <w:rsid w:val="002153CB"/>
    <w:rsid w:val="00215C31"/>
    <w:rsid w:val="002262EF"/>
    <w:rsid w:val="002322C4"/>
    <w:rsid w:val="002342E9"/>
    <w:rsid w:val="00237FFD"/>
    <w:rsid w:val="002425F3"/>
    <w:rsid w:val="00243970"/>
    <w:rsid w:val="0024564E"/>
    <w:rsid w:val="002463EF"/>
    <w:rsid w:val="00251936"/>
    <w:rsid w:val="002533AF"/>
    <w:rsid w:val="002621C4"/>
    <w:rsid w:val="002664F8"/>
    <w:rsid w:val="00275EDB"/>
    <w:rsid w:val="00285560"/>
    <w:rsid w:val="002A0CC6"/>
    <w:rsid w:val="002A2271"/>
    <w:rsid w:val="002A2A7C"/>
    <w:rsid w:val="002A7722"/>
    <w:rsid w:val="002B1F43"/>
    <w:rsid w:val="002B266D"/>
    <w:rsid w:val="002B3B75"/>
    <w:rsid w:val="002B3E26"/>
    <w:rsid w:val="002B6C65"/>
    <w:rsid w:val="002C0B4A"/>
    <w:rsid w:val="002D0BF9"/>
    <w:rsid w:val="002D27D8"/>
    <w:rsid w:val="002D544B"/>
    <w:rsid w:val="002D608E"/>
    <w:rsid w:val="002E46C0"/>
    <w:rsid w:val="002E5618"/>
    <w:rsid w:val="002E687E"/>
    <w:rsid w:val="002F3D06"/>
    <w:rsid w:val="00302FA5"/>
    <w:rsid w:val="00313962"/>
    <w:rsid w:val="003142E6"/>
    <w:rsid w:val="003156BA"/>
    <w:rsid w:val="00316D6B"/>
    <w:rsid w:val="00324A4D"/>
    <w:rsid w:val="003252BA"/>
    <w:rsid w:val="003307AD"/>
    <w:rsid w:val="0033729B"/>
    <w:rsid w:val="00340137"/>
    <w:rsid w:val="00343A4B"/>
    <w:rsid w:val="003508FA"/>
    <w:rsid w:val="00354B22"/>
    <w:rsid w:val="00361A4C"/>
    <w:rsid w:val="00364999"/>
    <w:rsid w:val="00366867"/>
    <w:rsid w:val="00366A57"/>
    <w:rsid w:val="00367040"/>
    <w:rsid w:val="00397134"/>
    <w:rsid w:val="003A18CF"/>
    <w:rsid w:val="003A49B6"/>
    <w:rsid w:val="003A5627"/>
    <w:rsid w:val="003A70DC"/>
    <w:rsid w:val="003C4CB8"/>
    <w:rsid w:val="003D5F1A"/>
    <w:rsid w:val="003E2BDF"/>
    <w:rsid w:val="003E345B"/>
    <w:rsid w:val="003E7B8F"/>
    <w:rsid w:val="003F1284"/>
    <w:rsid w:val="003F43FD"/>
    <w:rsid w:val="003F53B0"/>
    <w:rsid w:val="003F66EF"/>
    <w:rsid w:val="0040064A"/>
    <w:rsid w:val="00404D21"/>
    <w:rsid w:val="00412263"/>
    <w:rsid w:val="00413CE8"/>
    <w:rsid w:val="00414DAA"/>
    <w:rsid w:val="004236C6"/>
    <w:rsid w:val="00433E88"/>
    <w:rsid w:val="00443123"/>
    <w:rsid w:val="00455F3C"/>
    <w:rsid w:val="00456DB7"/>
    <w:rsid w:val="00457050"/>
    <w:rsid w:val="00463772"/>
    <w:rsid w:val="00471B04"/>
    <w:rsid w:val="004731A6"/>
    <w:rsid w:val="00476BF6"/>
    <w:rsid w:val="0048288F"/>
    <w:rsid w:val="004831E5"/>
    <w:rsid w:val="00484376"/>
    <w:rsid w:val="00485C2F"/>
    <w:rsid w:val="004863F0"/>
    <w:rsid w:val="00490035"/>
    <w:rsid w:val="00492569"/>
    <w:rsid w:val="00493192"/>
    <w:rsid w:val="00494804"/>
    <w:rsid w:val="004A09F8"/>
    <w:rsid w:val="004A1378"/>
    <w:rsid w:val="004A2A47"/>
    <w:rsid w:val="004B06D1"/>
    <w:rsid w:val="004B1F50"/>
    <w:rsid w:val="004B6917"/>
    <w:rsid w:val="004C06A3"/>
    <w:rsid w:val="004C2934"/>
    <w:rsid w:val="004C621A"/>
    <w:rsid w:val="004D40A8"/>
    <w:rsid w:val="004E40AD"/>
    <w:rsid w:val="004F0FA6"/>
    <w:rsid w:val="004F51CD"/>
    <w:rsid w:val="004F7545"/>
    <w:rsid w:val="004F7FF0"/>
    <w:rsid w:val="00510136"/>
    <w:rsid w:val="00511B56"/>
    <w:rsid w:val="005132FC"/>
    <w:rsid w:val="00515C4C"/>
    <w:rsid w:val="005462B3"/>
    <w:rsid w:val="005675CB"/>
    <w:rsid w:val="00567F79"/>
    <w:rsid w:val="0057057D"/>
    <w:rsid w:val="00577964"/>
    <w:rsid w:val="005809C5"/>
    <w:rsid w:val="00591D57"/>
    <w:rsid w:val="005929D4"/>
    <w:rsid w:val="00592C51"/>
    <w:rsid w:val="005A1AB5"/>
    <w:rsid w:val="005A2240"/>
    <w:rsid w:val="005A2FDD"/>
    <w:rsid w:val="005B24DA"/>
    <w:rsid w:val="005B5F26"/>
    <w:rsid w:val="005F2A1E"/>
    <w:rsid w:val="005F42BE"/>
    <w:rsid w:val="005F62C3"/>
    <w:rsid w:val="006029B1"/>
    <w:rsid w:val="00603483"/>
    <w:rsid w:val="00610553"/>
    <w:rsid w:val="00613ACC"/>
    <w:rsid w:val="00614CC0"/>
    <w:rsid w:val="0061733E"/>
    <w:rsid w:val="00620283"/>
    <w:rsid w:val="00623722"/>
    <w:rsid w:val="006278BF"/>
    <w:rsid w:val="00631902"/>
    <w:rsid w:val="006404AD"/>
    <w:rsid w:val="00641771"/>
    <w:rsid w:val="00651AE7"/>
    <w:rsid w:val="00654287"/>
    <w:rsid w:val="00654B4A"/>
    <w:rsid w:val="00654D53"/>
    <w:rsid w:val="0066539F"/>
    <w:rsid w:val="006713B1"/>
    <w:rsid w:val="00690E36"/>
    <w:rsid w:val="00694242"/>
    <w:rsid w:val="00694E5A"/>
    <w:rsid w:val="006A236B"/>
    <w:rsid w:val="006A3B22"/>
    <w:rsid w:val="006A4EC8"/>
    <w:rsid w:val="006B1A81"/>
    <w:rsid w:val="006B3935"/>
    <w:rsid w:val="006B656B"/>
    <w:rsid w:val="006B65B6"/>
    <w:rsid w:val="006C01A6"/>
    <w:rsid w:val="006C3AF4"/>
    <w:rsid w:val="006C40E1"/>
    <w:rsid w:val="006C5669"/>
    <w:rsid w:val="006C62A3"/>
    <w:rsid w:val="006D0AA0"/>
    <w:rsid w:val="006D3089"/>
    <w:rsid w:val="006D64C7"/>
    <w:rsid w:val="006D7CDB"/>
    <w:rsid w:val="006E1D6B"/>
    <w:rsid w:val="006E2564"/>
    <w:rsid w:val="006E401C"/>
    <w:rsid w:val="006F19E3"/>
    <w:rsid w:val="006F3E07"/>
    <w:rsid w:val="00701F13"/>
    <w:rsid w:val="00702A17"/>
    <w:rsid w:val="00703C74"/>
    <w:rsid w:val="00707A56"/>
    <w:rsid w:val="0071166A"/>
    <w:rsid w:val="007244C9"/>
    <w:rsid w:val="0072510E"/>
    <w:rsid w:val="00725690"/>
    <w:rsid w:val="00730AD9"/>
    <w:rsid w:val="0073601A"/>
    <w:rsid w:val="0074016A"/>
    <w:rsid w:val="00742D4F"/>
    <w:rsid w:val="00744DC0"/>
    <w:rsid w:val="0075387D"/>
    <w:rsid w:val="007557C4"/>
    <w:rsid w:val="00765068"/>
    <w:rsid w:val="00765676"/>
    <w:rsid w:val="00776020"/>
    <w:rsid w:val="007863DA"/>
    <w:rsid w:val="0078663D"/>
    <w:rsid w:val="00786A7B"/>
    <w:rsid w:val="00791E19"/>
    <w:rsid w:val="007926E0"/>
    <w:rsid w:val="00794077"/>
    <w:rsid w:val="00796AFE"/>
    <w:rsid w:val="0079770A"/>
    <w:rsid w:val="007A4F95"/>
    <w:rsid w:val="007B0F2A"/>
    <w:rsid w:val="007C015A"/>
    <w:rsid w:val="007D24C7"/>
    <w:rsid w:val="007D508D"/>
    <w:rsid w:val="007D7CF8"/>
    <w:rsid w:val="007E0C17"/>
    <w:rsid w:val="007E29D1"/>
    <w:rsid w:val="007F1A48"/>
    <w:rsid w:val="007F5C3C"/>
    <w:rsid w:val="00801616"/>
    <w:rsid w:val="00814885"/>
    <w:rsid w:val="00816FEB"/>
    <w:rsid w:val="008221D2"/>
    <w:rsid w:val="00822506"/>
    <w:rsid w:val="008237D2"/>
    <w:rsid w:val="00823FD2"/>
    <w:rsid w:val="008270C2"/>
    <w:rsid w:val="008275FE"/>
    <w:rsid w:val="00843C89"/>
    <w:rsid w:val="00844183"/>
    <w:rsid w:val="008454D8"/>
    <w:rsid w:val="00851F5A"/>
    <w:rsid w:val="00851F64"/>
    <w:rsid w:val="008524E7"/>
    <w:rsid w:val="00857EF0"/>
    <w:rsid w:val="00861652"/>
    <w:rsid w:val="00871347"/>
    <w:rsid w:val="00872563"/>
    <w:rsid w:val="00880100"/>
    <w:rsid w:val="00891549"/>
    <w:rsid w:val="00891582"/>
    <w:rsid w:val="00891E1F"/>
    <w:rsid w:val="008929E2"/>
    <w:rsid w:val="00896D50"/>
    <w:rsid w:val="008A4B5C"/>
    <w:rsid w:val="008A7CC7"/>
    <w:rsid w:val="008B19A1"/>
    <w:rsid w:val="008B244D"/>
    <w:rsid w:val="008B2D76"/>
    <w:rsid w:val="008C2818"/>
    <w:rsid w:val="008C43CB"/>
    <w:rsid w:val="008D045E"/>
    <w:rsid w:val="008D3888"/>
    <w:rsid w:val="008E31DB"/>
    <w:rsid w:val="008E7238"/>
    <w:rsid w:val="008F3F1F"/>
    <w:rsid w:val="008F5249"/>
    <w:rsid w:val="0090291B"/>
    <w:rsid w:val="0090486D"/>
    <w:rsid w:val="0090634C"/>
    <w:rsid w:val="00917850"/>
    <w:rsid w:val="00920539"/>
    <w:rsid w:val="009313E1"/>
    <w:rsid w:val="0093293E"/>
    <w:rsid w:val="0094689B"/>
    <w:rsid w:val="0095047D"/>
    <w:rsid w:val="00953C70"/>
    <w:rsid w:val="00956F5B"/>
    <w:rsid w:val="0096582D"/>
    <w:rsid w:val="00991024"/>
    <w:rsid w:val="00995484"/>
    <w:rsid w:val="00995E60"/>
    <w:rsid w:val="009A042A"/>
    <w:rsid w:val="009A64F5"/>
    <w:rsid w:val="009C3672"/>
    <w:rsid w:val="009C37C4"/>
    <w:rsid w:val="009C41EB"/>
    <w:rsid w:val="009C47C0"/>
    <w:rsid w:val="009E6FDC"/>
    <w:rsid w:val="009E74DA"/>
    <w:rsid w:val="009F35BE"/>
    <w:rsid w:val="009F3787"/>
    <w:rsid w:val="009F6167"/>
    <w:rsid w:val="00A00DED"/>
    <w:rsid w:val="00A02FC3"/>
    <w:rsid w:val="00A04060"/>
    <w:rsid w:val="00A1225C"/>
    <w:rsid w:val="00A15B31"/>
    <w:rsid w:val="00A20254"/>
    <w:rsid w:val="00A21EFF"/>
    <w:rsid w:val="00A32F65"/>
    <w:rsid w:val="00A363BE"/>
    <w:rsid w:val="00A37DC1"/>
    <w:rsid w:val="00A41C47"/>
    <w:rsid w:val="00A457E6"/>
    <w:rsid w:val="00A501FE"/>
    <w:rsid w:val="00A5206D"/>
    <w:rsid w:val="00A53BB8"/>
    <w:rsid w:val="00A547D2"/>
    <w:rsid w:val="00A67CE1"/>
    <w:rsid w:val="00A81242"/>
    <w:rsid w:val="00A83060"/>
    <w:rsid w:val="00A85EE7"/>
    <w:rsid w:val="00A95F73"/>
    <w:rsid w:val="00AA02B5"/>
    <w:rsid w:val="00AA1903"/>
    <w:rsid w:val="00AB06F6"/>
    <w:rsid w:val="00AB070D"/>
    <w:rsid w:val="00AB5DED"/>
    <w:rsid w:val="00AC3BA8"/>
    <w:rsid w:val="00AC5674"/>
    <w:rsid w:val="00AD2F92"/>
    <w:rsid w:val="00AD690F"/>
    <w:rsid w:val="00AD78FD"/>
    <w:rsid w:val="00AE6079"/>
    <w:rsid w:val="00AF01A6"/>
    <w:rsid w:val="00AF27F6"/>
    <w:rsid w:val="00B0067F"/>
    <w:rsid w:val="00B02881"/>
    <w:rsid w:val="00B03743"/>
    <w:rsid w:val="00B053AB"/>
    <w:rsid w:val="00B10308"/>
    <w:rsid w:val="00B15CB6"/>
    <w:rsid w:val="00B16A90"/>
    <w:rsid w:val="00B221BC"/>
    <w:rsid w:val="00B253ED"/>
    <w:rsid w:val="00B26660"/>
    <w:rsid w:val="00B26E96"/>
    <w:rsid w:val="00B31A95"/>
    <w:rsid w:val="00B334F3"/>
    <w:rsid w:val="00B35F97"/>
    <w:rsid w:val="00B423BF"/>
    <w:rsid w:val="00B522A2"/>
    <w:rsid w:val="00B5678D"/>
    <w:rsid w:val="00B65D59"/>
    <w:rsid w:val="00B70E6F"/>
    <w:rsid w:val="00B71F4C"/>
    <w:rsid w:val="00B7616D"/>
    <w:rsid w:val="00B77260"/>
    <w:rsid w:val="00B812AD"/>
    <w:rsid w:val="00B86927"/>
    <w:rsid w:val="00B9637B"/>
    <w:rsid w:val="00BA4248"/>
    <w:rsid w:val="00BA4EC9"/>
    <w:rsid w:val="00BA528D"/>
    <w:rsid w:val="00BB2083"/>
    <w:rsid w:val="00BB2408"/>
    <w:rsid w:val="00BB3705"/>
    <w:rsid w:val="00BC06AF"/>
    <w:rsid w:val="00BC1EAA"/>
    <w:rsid w:val="00BC7627"/>
    <w:rsid w:val="00BC76A5"/>
    <w:rsid w:val="00BD01F0"/>
    <w:rsid w:val="00BD58AC"/>
    <w:rsid w:val="00BF0BEA"/>
    <w:rsid w:val="00BF0C41"/>
    <w:rsid w:val="00BF28D9"/>
    <w:rsid w:val="00C00DBC"/>
    <w:rsid w:val="00C015DA"/>
    <w:rsid w:val="00C0337B"/>
    <w:rsid w:val="00C047B1"/>
    <w:rsid w:val="00C0654F"/>
    <w:rsid w:val="00C06EC0"/>
    <w:rsid w:val="00C078ED"/>
    <w:rsid w:val="00C1537F"/>
    <w:rsid w:val="00C202D1"/>
    <w:rsid w:val="00C308CC"/>
    <w:rsid w:val="00C37E41"/>
    <w:rsid w:val="00C43CBD"/>
    <w:rsid w:val="00C539DD"/>
    <w:rsid w:val="00C55CC4"/>
    <w:rsid w:val="00C5685E"/>
    <w:rsid w:val="00C67041"/>
    <w:rsid w:val="00C75743"/>
    <w:rsid w:val="00C75DBF"/>
    <w:rsid w:val="00C76573"/>
    <w:rsid w:val="00C777DF"/>
    <w:rsid w:val="00C84434"/>
    <w:rsid w:val="00C84E82"/>
    <w:rsid w:val="00C850EC"/>
    <w:rsid w:val="00C86892"/>
    <w:rsid w:val="00C8703B"/>
    <w:rsid w:val="00C90DC7"/>
    <w:rsid w:val="00C944C9"/>
    <w:rsid w:val="00CA0527"/>
    <w:rsid w:val="00CA3947"/>
    <w:rsid w:val="00CA7091"/>
    <w:rsid w:val="00CA79E3"/>
    <w:rsid w:val="00CB1393"/>
    <w:rsid w:val="00CB46EF"/>
    <w:rsid w:val="00CB5033"/>
    <w:rsid w:val="00CB5621"/>
    <w:rsid w:val="00CB6B33"/>
    <w:rsid w:val="00CB6FCC"/>
    <w:rsid w:val="00CB7EEF"/>
    <w:rsid w:val="00CC04BE"/>
    <w:rsid w:val="00CC0F10"/>
    <w:rsid w:val="00CC735C"/>
    <w:rsid w:val="00CD0FE8"/>
    <w:rsid w:val="00CE33FC"/>
    <w:rsid w:val="00CE4F9F"/>
    <w:rsid w:val="00CE7384"/>
    <w:rsid w:val="00CF07CB"/>
    <w:rsid w:val="00CF1724"/>
    <w:rsid w:val="00CF180E"/>
    <w:rsid w:val="00CF4037"/>
    <w:rsid w:val="00CF5A64"/>
    <w:rsid w:val="00CF7B68"/>
    <w:rsid w:val="00D036C0"/>
    <w:rsid w:val="00D048B2"/>
    <w:rsid w:val="00D05695"/>
    <w:rsid w:val="00D11D26"/>
    <w:rsid w:val="00D209B0"/>
    <w:rsid w:val="00D2268B"/>
    <w:rsid w:val="00D24962"/>
    <w:rsid w:val="00D27C8D"/>
    <w:rsid w:val="00D409FC"/>
    <w:rsid w:val="00D40A5D"/>
    <w:rsid w:val="00D43B87"/>
    <w:rsid w:val="00D54528"/>
    <w:rsid w:val="00D55AA2"/>
    <w:rsid w:val="00D602CA"/>
    <w:rsid w:val="00D722FA"/>
    <w:rsid w:val="00D770D7"/>
    <w:rsid w:val="00D776B1"/>
    <w:rsid w:val="00D802AB"/>
    <w:rsid w:val="00D8490C"/>
    <w:rsid w:val="00D84968"/>
    <w:rsid w:val="00D95469"/>
    <w:rsid w:val="00D95B81"/>
    <w:rsid w:val="00D9671A"/>
    <w:rsid w:val="00DA482A"/>
    <w:rsid w:val="00DC08A0"/>
    <w:rsid w:val="00DC3773"/>
    <w:rsid w:val="00DE4932"/>
    <w:rsid w:val="00DF1B7B"/>
    <w:rsid w:val="00DF2CA2"/>
    <w:rsid w:val="00E01C56"/>
    <w:rsid w:val="00E024F0"/>
    <w:rsid w:val="00E05DED"/>
    <w:rsid w:val="00E061A9"/>
    <w:rsid w:val="00E11941"/>
    <w:rsid w:val="00E27ADD"/>
    <w:rsid w:val="00E431DA"/>
    <w:rsid w:val="00E453BA"/>
    <w:rsid w:val="00E50F4B"/>
    <w:rsid w:val="00E55E2C"/>
    <w:rsid w:val="00E56717"/>
    <w:rsid w:val="00E57E63"/>
    <w:rsid w:val="00E647D3"/>
    <w:rsid w:val="00E75280"/>
    <w:rsid w:val="00E8078A"/>
    <w:rsid w:val="00E81385"/>
    <w:rsid w:val="00E83FA1"/>
    <w:rsid w:val="00E9072C"/>
    <w:rsid w:val="00E9251D"/>
    <w:rsid w:val="00EA171F"/>
    <w:rsid w:val="00EB357C"/>
    <w:rsid w:val="00EB7D26"/>
    <w:rsid w:val="00ED5487"/>
    <w:rsid w:val="00EE1F2B"/>
    <w:rsid w:val="00EE44FA"/>
    <w:rsid w:val="00EE5F02"/>
    <w:rsid w:val="00EE71EA"/>
    <w:rsid w:val="00EF1B60"/>
    <w:rsid w:val="00EF7A3D"/>
    <w:rsid w:val="00EF7BD6"/>
    <w:rsid w:val="00F0064C"/>
    <w:rsid w:val="00F12546"/>
    <w:rsid w:val="00F13504"/>
    <w:rsid w:val="00F21F5E"/>
    <w:rsid w:val="00F230AF"/>
    <w:rsid w:val="00F27FD5"/>
    <w:rsid w:val="00F366C0"/>
    <w:rsid w:val="00F3761C"/>
    <w:rsid w:val="00F406AC"/>
    <w:rsid w:val="00F50029"/>
    <w:rsid w:val="00F5308F"/>
    <w:rsid w:val="00F60C38"/>
    <w:rsid w:val="00F66E35"/>
    <w:rsid w:val="00F77392"/>
    <w:rsid w:val="00F774B9"/>
    <w:rsid w:val="00F82357"/>
    <w:rsid w:val="00F84796"/>
    <w:rsid w:val="00F84BD6"/>
    <w:rsid w:val="00F85965"/>
    <w:rsid w:val="00F93E04"/>
    <w:rsid w:val="00FA0FF4"/>
    <w:rsid w:val="00FA408B"/>
    <w:rsid w:val="00FA4E80"/>
    <w:rsid w:val="00FA7DA6"/>
    <w:rsid w:val="00FC028D"/>
    <w:rsid w:val="00FC11D5"/>
    <w:rsid w:val="00FC514E"/>
    <w:rsid w:val="00FC556E"/>
    <w:rsid w:val="00FD04DE"/>
    <w:rsid w:val="00FD246D"/>
    <w:rsid w:val="00FD27F0"/>
    <w:rsid w:val="00FD3BA0"/>
    <w:rsid w:val="00FD7447"/>
    <w:rsid w:val="00FE08D7"/>
    <w:rsid w:val="00FE1BC8"/>
    <w:rsid w:val="00FE3D2A"/>
    <w:rsid w:val="00FE75E4"/>
    <w:rsid w:val="00FF6314"/>
    <w:rsid w:val="00FF6B7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1EBDF2"/>
  <w15:docId w15:val="{7DA2CD2E-0120-428F-A988-ACB8D0CE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850"/>
    <w:pPr>
      <w:spacing w:after="160" w:line="259" w:lineRule="auto"/>
    </w:pPr>
  </w:style>
  <w:style w:type="paragraph" w:styleId="Ttulo1">
    <w:name w:val="heading 1"/>
    <w:basedOn w:val="Normal"/>
    <w:next w:val="Normal"/>
    <w:link w:val="Ttulo1Car"/>
    <w:uiPriority w:val="9"/>
    <w:qFormat/>
    <w:rsid w:val="00476BF6"/>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emibold">
    <w:name w:val="semibold"/>
    <w:basedOn w:val="Fuentedeprrafopredeter"/>
    <w:rsid w:val="00D24962"/>
  </w:style>
  <w:style w:type="paragraph" w:styleId="Textodeglobo">
    <w:name w:val="Balloon Text"/>
    <w:basedOn w:val="Normal"/>
    <w:link w:val="TextodegloboCar"/>
    <w:uiPriority w:val="99"/>
    <w:semiHidden/>
    <w:unhideWhenUsed/>
    <w:rsid w:val="00953C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C70"/>
    <w:rPr>
      <w:rFonts w:ascii="Tahoma" w:hAnsi="Tahoma" w:cs="Tahoma"/>
      <w:sz w:val="16"/>
      <w:szCs w:val="16"/>
    </w:rPr>
  </w:style>
  <w:style w:type="paragraph" w:styleId="NormalWeb">
    <w:name w:val="Normal (Web)"/>
    <w:basedOn w:val="Normal"/>
    <w:uiPriority w:val="99"/>
    <w:unhideWhenUsed/>
    <w:rsid w:val="00822506"/>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styleId="Textoennegrita">
    <w:name w:val="Strong"/>
    <w:basedOn w:val="Fuentedeprrafopredeter"/>
    <w:uiPriority w:val="22"/>
    <w:qFormat/>
    <w:rsid w:val="00822506"/>
    <w:rPr>
      <w:b/>
      <w:bCs/>
    </w:rPr>
  </w:style>
  <w:style w:type="character" w:styleId="nfasis">
    <w:name w:val="Emphasis"/>
    <w:basedOn w:val="Fuentedeprrafopredeter"/>
    <w:uiPriority w:val="20"/>
    <w:qFormat/>
    <w:rsid w:val="00822506"/>
    <w:rPr>
      <w:i/>
      <w:iCs/>
    </w:rPr>
  </w:style>
  <w:style w:type="character" w:customStyle="1" w:styleId="bio-name">
    <w:name w:val="bio-name"/>
    <w:basedOn w:val="Fuentedeprrafopredeter"/>
    <w:rsid w:val="00822506"/>
  </w:style>
  <w:style w:type="paragraph" w:styleId="Sinespaciado">
    <w:name w:val="No Spacing"/>
    <w:uiPriority w:val="1"/>
    <w:qFormat/>
    <w:rsid w:val="008D3888"/>
    <w:pPr>
      <w:spacing w:after="0" w:line="240" w:lineRule="auto"/>
    </w:pPr>
  </w:style>
  <w:style w:type="paragraph" w:customStyle="1" w:styleId="lead">
    <w:name w:val="lead"/>
    <w:basedOn w:val="Normal"/>
    <w:rsid w:val="00CF07CB"/>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estilo68">
    <w:name w:val="estilo68"/>
    <w:basedOn w:val="Fuentedeprrafopredeter"/>
    <w:rsid w:val="009F3787"/>
  </w:style>
  <w:style w:type="paragraph" w:styleId="Encabezado">
    <w:name w:val="header"/>
    <w:basedOn w:val="Normal"/>
    <w:link w:val="EncabezadoCar"/>
    <w:uiPriority w:val="99"/>
    <w:unhideWhenUsed/>
    <w:rsid w:val="002262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262EF"/>
  </w:style>
  <w:style w:type="paragraph" w:styleId="Piedepgina">
    <w:name w:val="footer"/>
    <w:basedOn w:val="Normal"/>
    <w:link w:val="PiedepginaCar"/>
    <w:uiPriority w:val="99"/>
    <w:unhideWhenUsed/>
    <w:rsid w:val="002262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62EF"/>
  </w:style>
  <w:style w:type="paragraph" w:styleId="Prrafodelista">
    <w:name w:val="List Paragraph"/>
    <w:basedOn w:val="Normal"/>
    <w:link w:val="PrrafodelistaCar"/>
    <w:uiPriority w:val="34"/>
    <w:qFormat/>
    <w:rsid w:val="003252BA"/>
    <w:pPr>
      <w:spacing w:after="200" w:line="276" w:lineRule="auto"/>
      <w:ind w:left="720"/>
    </w:pPr>
    <w:rPr>
      <w:rFonts w:ascii="Calibri" w:hAnsi="Calibri" w:cs="Times New Roman"/>
      <w:lang w:eastAsia="es-SV"/>
    </w:rPr>
  </w:style>
  <w:style w:type="character" w:styleId="Hipervnculo">
    <w:name w:val="Hyperlink"/>
    <w:basedOn w:val="Fuentedeprrafopredeter"/>
    <w:uiPriority w:val="99"/>
    <w:semiHidden/>
    <w:unhideWhenUsed/>
    <w:rsid w:val="001C05E7"/>
    <w:rPr>
      <w:color w:val="0000FF"/>
      <w:u w:val="single"/>
    </w:rPr>
  </w:style>
  <w:style w:type="character" w:customStyle="1" w:styleId="Ttulo1Car">
    <w:name w:val="Título 1 Car"/>
    <w:basedOn w:val="Fuentedeprrafopredeter"/>
    <w:link w:val="Ttulo1"/>
    <w:uiPriority w:val="9"/>
    <w:rsid w:val="00476BF6"/>
    <w:rPr>
      <w:rFonts w:asciiTheme="majorHAnsi" w:eastAsiaTheme="majorEastAsia" w:hAnsiTheme="majorHAnsi" w:cstheme="majorBidi"/>
      <w:b/>
      <w:bCs/>
      <w:color w:val="365F91" w:themeColor="accent1" w:themeShade="BF"/>
      <w:sz w:val="28"/>
      <w:szCs w:val="28"/>
      <w:lang w:eastAsia="es-SV"/>
    </w:rPr>
  </w:style>
  <w:style w:type="paragraph" w:styleId="Cita">
    <w:name w:val="Quote"/>
    <w:basedOn w:val="Normal"/>
    <w:next w:val="Normal"/>
    <w:link w:val="CitaCar"/>
    <w:uiPriority w:val="29"/>
    <w:qFormat/>
    <w:rsid w:val="001A198B"/>
    <w:pPr>
      <w:spacing w:after="200" w:line="276" w:lineRule="auto"/>
    </w:pPr>
    <w:rPr>
      <w:rFonts w:eastAsiaTheme="minorEastAsia"/>
      <w:i/>
      <w:iCs/>
      <w:color w:val="000000" w:themeColor="text1"/>
      <w:lang w:eastAsia="es-SV"/>
    </w:rPr>
  </w:style>
  <w:style w:type="character" w:customStyle="1" w:styleId="CitaCar">
    <w:name w:val="Cita Car"/>
    <w:basedOn w:val="Fuentedeprrafopredeter"/>
    <w:link w:val="Cita"/>
    <w:uiPriority w:val="29"/>
    <w:rsid w:val="001A198B"/>
    <w:rPr>
      <w:rFonts w:eastAsiaTheme="minorEastAsia"/>
      <w:i/>
      <w:iCs/>
      <w:color w:val="000000" w:themeColor="text1"/>
      <w:lang w:eastAsia="es-SV"/>
    </w:rPr>
  </w:style>
  <w:style w:type="paragraph" w:styleId="Firma">
    <w:name w:val="Signature"/>
    <w:basedOn w:val="Normal"/>
    <w:link w:val="FirmaCar"/>
    <w:rsid w:val="00053B49"/>
    <w:pPr>
      <w:spacing w:after="0" w:line="240" w:lineRule="auto"/>
    </w:pPr>
    <w:rPr>
      <w:rFonts w:ascii="Times New Roman" w:eastAsia="Times New Roman" w:hAnsi="Times New Roman" w:cs="Times New Roman"/>
      <w:sz w:val="20"/>
      <w:szCs w:val="20"/>
      <w:lang w:val="es-ES" w:eastAsia="es-ES"/>
    </w:rPr>
  </w:style>
  <w:style w:type="character" w:customStyle="1" w:styleId="FirmaCar">
    <w:name w:val="Firma Car"/>
    <w:basedOn w:val="Fuentedeprrafopredeter"/>
    <w:link w:val="Firma"/>
    <w:rsid w:val="00053B49"/>
    <w:rPr>
      <w:rFonts w:ascii="Times New Roman" w:eastAsia="Times New Roman" w:hAnsi="Times New Roman" w:cs="Times New Roman"/>
      <w:sz w:val="20"/>
      <w:szCs w:val="20"/>
      <w:lang w:val="es-ES" w:eastAsia="es-ES"/>
    </w:rPr>
  </w:style>
  <w:style w:type="character" w:customStyle="1" w:styleId="PrrafodelistaCar">
    <w:name w:val="Párrafo de lista Car"/>
    <w:basedOn w:val="Fuentedeprrafopredeter"/>
    <w:link w:val="Prrafodelista"/>
    <w:uiPriority w:val="34"/>
    <w:locked/>
    <w:rsid w:val="00F21F5E"/>
    <w:rPr>
      <w:rFonts w:ascii="Calibri" w:hAnsi="Calibri" w:cs="Times New Roman"/>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122">
      <w:bodyDiv w:val="1"/>
      <w:marLeft w:val="0"/>
      <w:marRight w:val="0"/>
      <w:marTop w:val="0"/>
      <w:marBottom w:val="0"/>
      <w:divBdr>
        <w:top w:val="none" w:sz="0" w:space="0" w:color="auto"/>
        <w:left w:val="none" w:sz="0" w:space="0" w:color="auto"/>
        <w:bottom w:val="none" w:sz="0" w:space="0" w:color="auto"/>
        <w:right w:val="none" w:sz="0" w:space="0" w:color="auto"/>
      </w:divBdr>
      <w:divsChild>
        <w:div w:id="1710760125">
          <w:marLeft w:val="547"/>
          <w:marRight w:val="0"/>
          <w:marTop w:val="0"/>
          <w:marBottom w:val="0"/>
          <w:divBdr>
            <w:top w:val="none" w:sz="0" w:space="0" w:color="auto"/>
            <w:left w:val="none" w:sz="0" w:space="0" w:color="auto"/>
            <w:bottom w:val="none" w:sz="0" w:space="0" w:color="auto"/>
            <w:right w:val="none" w:sz="0" w:space="0" w:color="auto"/>
          </w:divBdr>
        </w:div>
      </w:divsChild>
    </w:div>
    <w:div w:id="141851601">
      <w:bodyDiv w:val="1"/>
      <w:marLeft w:val="0"/>
      <w:marRight w:val="0"/>
      <w:marTop w:val="0"/>
      <w:marBottom w:val="0"/>
      <w:divBdr>
        <w:top w:val="none" w:sz="0" w:space="0" w:color="auto"/>
        <w:left w:val="none" w:sz="0" w:space="0" w:color="auto"/>
        <w:bottom w:val="none" w:sz="0" w:space="0" w:color="auto"/>
        <w:right w:val="none" w:sz="0" w:space="0" w:color="auto"/>
      </w:divBdr>
    </w:div>
    <w:div w:id="152643545">
      <w:bodyDiv w:val="1"/>
      <w:marLeft w:val="0"/>
      <w:marRight w:val="0"/>
      <w:marTop w:val="0"/>
      <w:marBottom w:val="0"/>
      <w:divBdr>
        <w:top w:val="none" w:sz="0" w:space="0" w:color="auto"/>
        <w:left w:val="none" w:sz="0" w:space="0" w:color="auto"/>
        <w:bottom w:val="none" w:sz="0" w:space="0" w:color="auto"/>
        <w:right w:val="none" w:sz="0" w:space="0" w:color="auto"/>
      </w:divBdr>
    </w:div>
    <w:div w:id="212085746">
      <w:bodyDiv w:val="1"/>
      <w:marLeft w:val="0"/>
      <w:marRight w:val="0"/>
      <w:marTop w:val="0"/>
      <w:marBottom w:val="0"/>
      <w:divBdr>
        <w:top w:val="none" w:sz="0" w:space="0" w:color="auto"/>
        <w:left w:val="none" w:sz="0" w:space="0" w:color="auto"/>
        <w:bottom w:val="none" w:sz="0" w:space="0" w:color="auto"/>
        <w:right w:val="none" w:sz="0" w:space="0" w:color="auto"/>
      </w:divBdr>
    </w:div>
    <w:div w:id="240482103">
      <w:bodyDiv w:val="1"/>
      <w:marLeft w:val="0"/>
      <w:marRight w:val="0"/>
      <w:marTop w:val="0"/>
      <w:marBottom w:val="0"/>
      <w:divBdr>
        <w:top w:val="none" w:sz="0" w:space="0" w:color="auto"/>
        <w:left w:val="none" w:sz="0" w:space="0" w:color="auto"/>
        <w:bottom w:val="none" w:sz="0" w:space="0" w:color="auto"/>
        <w:right w:val="none" w:sz="0" w:space="0" w:color="auto"/>
      </w:divBdr>
      <w:divsChild>
        <w:div w:id="1135608165">
          <w:marLeft w:val="547"/>
          <w:marRight w:val="0"/>
          <w:marTop w:val="0"/>
          <w:marBottom w:val="0"/>
          <w:divBdr>
            <w:top w:val="none" w:sz="0" w:space="0" w:color="auto"/>
            <w:left w:val="none" w:sz="0" w:space="0" w:color="auto"/>
            <w:bottom w:val="none" w:sz="0" w:space="0" w:color="auto"/>
            <w:right w:val="none" w:sz="0" w:space="0" w:color="auto"/>
          </w:divBdr>
        </w:div>
      </w:divsChild>
    </w:div>
    <w:div w:id="404039056">
      <w:bodyDiv w:val="1"/>
      <w:marLeft w:val="0"/>
      <w:marRight w:val="0"/>
      <w:marTop w:val="0"/>
      <w:marBottom w:val="0"/>
      <w:divBdr>
        <w:top w:val="none" w:sz="0" w:space="0" w:color="auto"/>
        <w:left w:val="none" w:sz="0" w:space="0" w:color="auto"/>
        <w:bottom w:val="none" w:sz="0" w:space="0" w:color="auto"/>
        <w:right w:val="none" w:sz="0" w:space="0" w:color="auto"/>
      </w:divBdr>
      <w:divsChild>
        <w:div w:id="298146840">
          <w:marLeft w:val="547"/>
          <w:marRight w:val="0"/>
          <w:marTop w:val="0"/>
          <w:marBottom w:val="0"/>
          <w:divBdr>
            <w:top w:val="none" w:sz="0" w:space="0" w:color="auto"/>
            <w:left w:val="none" w:sz="0" w:space="0" w:color="auto"/>
            <w:bottom w:val="none" w:sz="0" w:space="0" w:color="auto"/>
            <w:right w:val="none" w:sz="0" w:space="0" w:color="auto"/>
          </w:divBdr>
        </w:div>
      </w:divsChild>
    </w:div>
    <w:div w:id="415250383">
      <w:bodyDiv w:val="1"/>
      <w:marLeft w:val="0"/>
      <w:marRight w:val="0"/>
      <w:marTop w:val="0"/>
      <w:marBottom w:val="0"/>
      <w:divBdr>
        <w:top w:val="none" w:sz="0" w:space="0" w:color="auto"/>
        <w:left w:val="none" w:sz="0" w:space="0" w:color="auto"/>
        <w:bottom w:val="none" w:sz="0" w:space="0" w:color="auto"/>
        <w:right w:val="none" w:sz="0" w:space="0" w:color="auto"/>
      </w:divBdr>
    </w:div>
    <w:div w:id="458256990">
      <w:bodyDiv w:val="1"/>
      <w:marLeft w:val="0"/>
      <w:marRight w:val="0"/>
      <w:marTop w:val="0"/>
      <w:marBottom w:val="0"/>
      <w:divBdr>
        <w:top w:val="none" w:sz="0" w:space="0" w:color="auto"/>
        <w:left w:val="none" w:sz="0" w:space="0" w:color="auto"/>
        <w:bottom w:val="none" w:sz="0" w:space="0" w:color="auto"/>
        <w:right w:val="none" w:sz="0" w:space="0" w:color="auto"/>
      </w:divBdr>
      <w:divsChild>
        <w:div w:id="1824854455">
          <w:marLeft w:val="547"/>
          <w:marRight w:val="0"/>
          <w:marTop w:val="0"/>
          <w:marBottom w:val="0"/>
          <w:divBdr>
            <w:top w:val="none" w:sz="0" w:space="0" w:color="auto"/>
            <w:left w:val="none" w:sz="0" w:space="0" w:color="auto"/>
            <w:bottom w:val="none" w:sz="0" w:space="0" w:color="auto"/>
            <w:right w:val="none" w:sz="0" w:space="0" w:color="auto"/>
          </w:divBdr>
        </w:div>
      </w:divsChild>
    </w:div>
    <w:div w:id="482506581">
      <w:bodyDiv w:val="1"/>
      <w:marLeft w:val="0"/>
      <w:marRight w:val="0"/>
      <w:marTop w:val="0"/>
      <w:marBottom w:val="0"/>
      <w:divBdr>
        <w:top w:val="none" w:sz="0" w:space="0" w:color="auto"/>
        <w:left w:val="none" w:sz="0" w:space="0" w:color="auto"/>
        <w:bottom w:val="none" w:sz="0" w:space="0" w:color="auto"/>
        <w:right w:val="none" w:sz="0" w:space="0" w:color="auto"/>
      </w:divBdr>
    </w:div>
    <w:div w:id="704795055">
      <w:bodyDiv w:val="1"/>
      <w:marLeft w:val="0"/>
      <w:marRight w:val="0"/>
      <w:marTop w:val="0"/>
      <w:marBottom w:val="0"/>
      <w:divBdr>
        <w:top w:val="none" w:sz="0" w:space="0" w:color="auto"/>
        <w:left w:val="none" w:sz="0" w:space="0" w:color="auto"/>
        <w:bottom w:val="none" w:sz="0" w:space="0" w:color="auto"/>
        <w:right w:val="none" w:sz="0" w:space="0" w:color="auto"/>
      </w:divBdr>
      <w:divsChild>
        <w:div w:id="837503060">
          <w:marLeft w:val="0"/>
          <w:marRight w:val="0"/>
          <w:marTop w:val="0"/>
          <w:marBottom w:val="0"/>
          <w:divBdr>
            <w:top w:val="none" w:sz="0" w:space="0" w:color="auto"/>
            <w:left w:val="none" w:sz="0" w:space="0" w:color="auto"/>
            <w:bottom w:val="none" w:sz="0" w:space="0" w:color="auto"/>
            <w:right w:val="none" w:sz="0" w:space="0" w:color="auto"/>
          </w:divBdr>
        </w:div>
        <w:div w:id="1845784655">
          <w:marLeft w:val="0"/>
          <w:marRight w:val="0"/>
          <w:marTop w:val="0"/>
          <w:marBottom w:val="0"/>
          <w:divBdr>
            <w:top w:val="none" w:sz="0" w:space="0" w:color="auto"/>
            <w:left w:val="none" w:sz="0" w:space="0" w:color="auto"/>
            <w:bottom w:val="none" w:sz="0" w:space="0" w:color="auto"/>
            <w:right w:val="none" w:sz="0" w:space="0" w:color="auto"/>
          </w:divBdr>
        </w:div>
        <w:div w:id="734669464">
          <w:marLeft w:val="0"/>
          <w:marRight w:val="0"/>
          <w:marTop w:val="0"/>
          <w:marBottom w:val="0"/>
          <w:divBdr>
            <w:top w:val="none" w:sz="0" w:space="0" w:color="auto"/>
            <w:left w:val="none" w:sz="0" w:space="0" w:color="auto"/>
            <w:bottom w:val="none" w:sz="0" w:space="0" w:color="auto"/>
            <w:right w:val="none" w:sz="0" w:space="0" w:color="auto"/>
          </w:divBdr>
        </w:div>
        <w:div w:id="520555084">
          <w:marLeft w:val="0"/>
          <w:marRight w:val="0"/>
          <w:marTop w:val="0"/>
          <w:marBottom w:val="0"/>
          <w:divBdr>
            <w:top w:val="none" w:sz="0" w:space="0" w:color="auto"/>
            <w:left w:val="none" w:sz="0" w:space="0" w:color="auto"/>
            <w:bottom w:val="none" w:sz="0" w:space="0" w:color="auto"/>
            <w:right w:val="none" w:sz="0" w:space="0" w:color="auto"/>
          </w:divBdr>
        </w:div>
        <w:div w:id="288779838">
          <w:marLeft w:val="0"/>
          <w:marRight w:val="0"/>
          <w:marTop w:val="0"/>
          <w:marBottom w:val="0"/>
          <w:divBdr>
            <w:top w:val="none" w:sz="0" w:space="0" w:color="auto"/>
            <w:left w:val="none" w:sz="0" w:space="0" w:color="auto"/>
            <w:bottom w:val="none" w:sz="0" w:space="0" w:color="auto"/>
            <w:right w:val="none" w:sz="0" w:space="0" w:color="auto"/>
          </w:divBdr>
        </w:div>
        <w:div w:id="1628706722">
          <w:marLeft w:val="0"/>
          <w:marRight w:val="0"/>
          <w:marTop w:val="0"/>
          <w:marBottom w:val="0"/>
          <w:divBdr>
            <w:top w:val="none" w:sz="0" w:space="0" w:color="auto"/>
            <w:left w:val="none" w:sz="0" w:space="0" w:color="auto"/>
            <w:bottom w:val="none" w:sz="0" w:space="0" w:color="auto"/>
            <w:right w:val="none" w:sz="0" w:space="0" w:color="auto"/>
          </w:divBdr>
        </w:div>
        <w:div w:id="646858716">
          <w:marLeft w:val="0"/>
          <w:marRight w:val="0"/>
          <w:marTop w:val="0"/>
          <w:marBottom w:val="0"/>
          <w:divBdr>
            <w:top w:val="none" w:sz="0" w:space="0" w:color="auto"/>
            <w:left w:val="none" w:sz="0" w:space="0" w:color="auto"/>
            <w:bottom w:val="none" w:sz="0" w:space="0" w:color="auto"/>
            <w:right w:val="none" w:sz="0" w:space="0" w:color="auto"/>
          </w:divBdr>
        </w:div>
      </w:divsChild>
    </w:div>
    <w:div w:id="720984413">
      <w:bodyDiv w:val="1"/>
      <w:marLeft w:val="0"/>
      <w:marRight w:val="0"/>
      <w:marTop w:val="0"/>
      <w:marBottom w:val="0"/>
      <w:divBdr>
        <w:top w:val="none" w:sz="0" w:space="0" w:color="auto"/>
        <w:left w:val="none" w:sz="0" w:space="0" w:color="auto"/>
        <w:bottom w:val="none" w:sz="0" w:space="0" w:color="auto"/>
        <w:right w:val="none" w:sz="0" w:space="0" w:color="auto"/>
      </w:divBdr>
    </w:div>
    <w:div w:id="757293412">
      <w:bodyDiv w:val="1"/>
      <w:marLeft w:val="0"/>
      <w:marRight w:val="0"/>
      <w:marTop w:val="0"/>
      <w:marBottom w:val="0"/>
      <w:divBdr>
        <w:top w:val="none" w:sz="0" w:space="0" w:color="auto"/>
        <w:left w:val="none" w:sz="0" w:space="0" w:color="auto"/>
        <w:bottom w:val="none" w:sz="0" w:space="0" w:color="auto"/>
        <w:right w:val="none" w:sz="0" w:space="0" w:color="auto"/>
      </w:divBdr>
      <w:divsChild>
        <w:div w:id="102652135">
          <w:marLeft w:val="547"/>
          <w:marRight w:val="0"/>
          <w:marTop w:val="0"/>
          <w:marBottom w:val="0"/>
          <w:divBdr>
            <w:top w:val="none" w:sz="0" w:space="0" w:color="auto"/>
            <w:left w:val="none" w:sz="0" w:space="0" w:color="auto"/>
            <w:bottom w:val="none" w:sz="0" w:space="0" w:color="auto"/>
            <w:right w:val="none" w:sz="0" w:space="0" w:color="auto"/>
          </w:divBdr>
        </w:div>
      </w:divsChild>
    </w:div>
    <w:div w:id="943684667">
      <w:bodyDiv w:val="1"/>
      <w:marLeft w:val="0"/>
      <w:marRight w:val="0"/>
      <w:marTop w:val="0"/>
      <w:marBottom w:val="0"/>
      <w:divBdr>
        <w:top w:val="none" w:sz="0" w:space="0" w:color="auto"/>
        <w:left w:val="none" w:sz="0" w:space="0" w:color="auto"/>
        <w:bottom w:val="none" w:sz="0" w:space="0" w:color="auto"/>
        <w:right w:val="none" w:sz="0" w:space="0" w:color="auto"/>
      </w:divBdr>
    </w:div>
    <w:div w:id="949168165">
      <w:bodyDiv w:val="1"/>
      <w:marLeft w:val="0"/>
      <w:marRight w:val="0"/>
      <w:marTop w:val="0"/>
      <w:marBottom w:val="0"/>
      <w:divBdr>
        <w:top w:val="none" w:sz="0" w:space="0" w:color="auto"/>
        <w:left w:val="none" w:sz="0" w:space="0" w:color="auto"/>
        <w:bottom w:val="none" w:sz="0" w:space="0" w:color="auto"/>
        <w:right w:val="none" w:sz="0" w:space="0" w:color="auto"/>
      </w:divBdr>
      <w:divsChild>
        <w:div w:id="1849060658">
          <w:marLeft w:val="547"/>
          <w:marRight w:val="0"/>
          <w:marTop w:val="0"/>
          <w:marBottom w:val="0"/>
          <w:divBdr>
            <w:top w:val="none" w:sz="0" w:space="0" w:color="auto"/>
            <w:left w:val="none" w:sz="0" w:space="0" w:color="auto"/>
            <w:bottom w:val="none" w:sz="0" w:space="0" w:color="auto"/>
            <w:right w:val="none" w:sz="0" w:space="0" w:color="auto"/>
          </w:divBdr>
        </w:div>
      </w:divsChild>
    </w:div>
    <w:div w:id="950166670">
      <w:bodyDiv w:val="1"/>
      <w:marLeft w:val="0"/>
      <w:marRight w:val="0"/>
      <w:marTop w:val="0"/>
      <w:marBottom w:val="0"/>
      <w:divBdr>
        <w:top w:val="none" w:sz="0" w:space="0" w:color="auto"/>
        <w:left w:val="none" w:sz="0" w:space="0" w:color="auto"/>
        <w:bottom w:val="none" w:sz="0" w:space="0" w:color="auto"/>
        <w:right w:val="none" w:sz="0" w:space="0" w:color="auto"/>
      </w:divBdr>
    </w:div>
    <w:div w:id="963655940">
      <w:bodyDiv w:val="1"/>
      <w:marLeft w:val="0"/>
      <w:marRight w:val="0"/>
      <w:marTop w:val="0"/>
      <w:marBottom w:val="0"/>
      <w:divBdr>
        <w:top w:val="none" w:sz="0" w:space="0" w:color="auto"/>
        <w:left w:val="none" w:sz="0" w:space="0" w:color="auto"/>
        <w:bottom w:val="none" w:sz="0" w:space="0" w:color="auto"/>
        <w:right w:val="none" w:sz="0" w:space="0" w:color="auto"/>
      </w:divBdr>
      <w:divsChild>
        <w:div w:id="1787892775">
          <w:marLeft w:val="0"/>
          <w:marRight w:val="0"/>
          <w:marTop w:val="134"/>
          <w:marBottom w:val="134"/>
          <w:divBdr>
            <w:top w:val="none" w:sz="0" w:space="0" w:color="auto"/>
            <w:left w:val="none" w:sz="0" w:space="0" w:color="auto"/>
            <w:bottom w:val="none" w:sz="0" w:space="0" w:color="auto"/>
            <w:right w:val="none" w:sz="0" w:space="0" w:color="auto"/>
          </w:divBdr>
        </w:div>
      </w:divsChild>
    </w:div>
    <w:div w:id="1259948556">
      <w:bodyDiv w:val="1"/>
      <w:marLeft w:val="0"/>
      <w:marRight w:val="0"/>
      <w:marTop w:val="0"/>
      <w:marBottom w:val="0"/>
      <w:divBdr>
        <w:top w:val="none" w:sz="0" w:space="0" w:color="auto"/>
        <w:left w:val="none" w:sz="0" w:space="0" w:color="auto"/>
        <w:bottom w:val="none" w:sz="0" w:space="0" w:color="auto"/>
        <w:right w:val="none" w:sz="0" w:space="0" w:color="auto"/>
      </w:divBdr>
      <w:divsChild>
        <w:div w:id="1863471006">
          <w:marLeft w:val="547"/>
          <w:marRight w:val="0"/>
          <w:marTop w:val="0"/>
          <w:marBottom w:val="0"/>
          <w:divBdr>
            <w:top w:val="none" w:sz="0" w:space="0" w:color="auto"/>
            <w:left w:val="none" w:sz="0" w:space="0" w:color="auto"/>
            <w:bottom w:val="none" w:sz="0" w:space="0" w:color="auto"/>
            <w:right w:val="none" w:sz="0" w:space="0" w:color="auto"/>
          </w:divBdr>
        </w:div>
        <w:div w:id="2017540236">
          <w:marLeft w:val="547"/>
          <w:marRight w:val="0"/>
          <w:marTop w:val="0"/>
          <w:marBottom w:val="0"/>
          <w:divBdr>
            <w:top w:val="none" w:sz="0" w:space="0" w:color="auto"/>
            <w:left w:val="none" w:sz="0" w:space="0" w:color="auto"/>
            <w:bottom w:val="none" w:sz="0" w:space="0" w:color="auto"/>
            <w:right w:val="none" w:sz="0" w:space="0" w:color="auto"/>
          </w:divBdr>
        </w:div>
        <w:div w:id="1678537149">
          <w:marLeft w:val="547"/>
          <w:marRight w:val="0"/>
          <w:marTop w:val="0"/>
          <w:marBottom w:val="0"/>
          <w:divBdr>
            <w:top w:val="none" w:sz="0" w:space="0" w:color="auto"/>
            <w:left w:val="none" w:sz="0" w:space="0" w:color="auto"/>
            <w:bottom w:val="none" w:sz="0" w:space="0" w:color="auto"/>
            <w:right w:val="none" w:sz="0" w:space="0" w:color="auto"/>
          </w:divBdr>
        </w:div>
        <w:div w:id="108668690">
          <w:marLeft w:val="547"/>
          <w:marRight w:val="0"/>
          <w:marTop w:val="0"/>
          <w:marBottom w:val="0"/>
          <w:divBdr>
            <w:top w:val="none" w:sz="0" w:space="0" w:color="auto"/>
            <w:left w:val="none" w:sz="0" w:space="0" w:color="auto"/>
            <w:bottom w:val="none" w:sz="0" w:space="0" w:color="auto"/>
            <w:right w:val="none" w:sz="0" w:space="0" w:color="auto"/>
          </w:divBdr>
        </w:div>
        <w:div w:id="1822965109">
          <w:marLeft w:val="547"/>
          <w:marRight w:val="0"/>
          <w:marTop w:val="0"/>
          <w:marBottom w:val="0"/>
          <w:divBdr>
            <w:top w:val="none" w:sz="0" w:space="0" w:color="auto"/>
            <w:left w:val="none" w:sz="0" w:space="0" w:color="auto"/>
            <w:bottom w:val="none" w:sz="0" w:space="0" w:color="auto"/>
            <w:right w:val="none" w:sz="0" w:space="0" w:color="auto"/>
          </w:divBdr>
        </w:div>
        <w:div w:id="1169910670">
          <w:marLeft w:val="547"/>
          <w:marRight w:val="0"/>
          <w:marTop w:val="0"/>
          <w:marBottom w:val="0"/>
          <w:divBdr>
            <w:top w:val="none" w:sz="0" w:space="0" w:color="auto"/>
            <w:left w:val="none" w:sz="0" w:space="0" w:color="auto"/>
            <w:bottom w:val="none" w:sz="0" w:space="0" w:color="auto"/>
            <w:right w:val="none" w:sz="0" w:space="0" w:color="auto"/>
          </w:divBdr>
        </w:div>
        <w:div w:id="1639458644">
          <w:marLeft w:val="547"/>
          <w:marRight w:val="0"/>
          <w:marTop w:val="0"/>
          <w:marBottom w:val="0"/>
          <w:divBdr>
            <w:top w:val="none" w:sz="0" w:space="0" w:color="auto"/>
            <w:left w:val="none" w:sz="0" w:space="0" w:color="auto"/>
            <w:bottom w:val="none" w:sz="0" w:space="0" w:color="auto"/>
            <w:right w:val="none" w:sz="0" w:space="0" w:color="auto"/>
          </w:divBdr>
        </w:div>
      </w:divsChild>
    </w:div>
    <w:div w:id="1271935252">
      <w:bodyDiv w:val="1"/>
      <w:marLeft w:val="0"/>
      <w:marRight w:val="0"/>
      <w:marTop w:val="0"/>
      <w:marBottom w:val="0"/>
      <w:divBdr>
        <w:top w:val="none" w:sz="0" w:space="0" w:color="auto"/>
        <w:left w:val="none" w:sz="0" w:space="0" w:color="auto"/>
        <w:bottom w:val="none" w:sz="0" w:space="0" w:color="auto"/>
        <w:right w:val="none" w:sz="0" w:space="0" w:color="auto"/>
      </w:divBdr>
    </w:div>
    <w:div w:id="1306423944">
      <w:bodyDiv w:val="1"/>
      <w:marLeft w:val="0"/>
      <w:marRight w:val="0"/>
      <w:marTop w:val="0"/>
      <w:marBottom w:val="0"/>
      <w:divBdr>
        <w:top w:val="none" w:sz="0" w:space="0" w:color="auto"/>
        <w:left w:val="none" w:sz="0" w:space="0" w:color="auto"/>
        <w:bottom w:val="none" w:sz="0" w:space="0" w:color="auto"/>
        <w:right w:val="none" w:sz="0" w:space="0" w:color="auto"/>
      </w:divBdr>
    </w:div>
    <w:div w:id="1426610484">
      <w:bodyDiv w:val="1"/>
      <w:marLeft w:val="0"/>
      <w:marRight w:val="0"/>
      <w:marTop w:val="0"/>
      <w:marBottom w:val="0"/>
      <w:divBdr>
        <w:top w:val="none" w:sz="0" w:space="0" w:color="auto"/>
        <w:left w:val="none" w:sz="0" w:space="0" w:color="auto"/>
        <w:bottom w:val="none" w:sz="0" w:space="0" w:color="auto"/>
        <w:right w:val="none" w:sz="0" w:space="0" w:color="auto"/>
      </w:divBdr>
    </w:div>
    <w:div w:id="1485857409">
      <w:bodyDiv w:val="1"/>
      <w:marLeft w:val="0"/>
      <w:marRight w:val="0"/>
      <w:marTop w:val="0"/>
      <w:marBottom w:val="0"/>
      <w:divBdr>
        <w:top w:val="none" w:sz="0" w:space="0" w:color="auto"/>
        <w:left w:val="none" w:sz="0" w:space="0" w:color="auto"/>
        <w:bottom w:val="none" w:sz="0" w:space="0" w:color="auto"/>
        <w:right w:val="none" w:sz="0" w:space="0" w:color="auto"/>
      </w:divBdr>
    </w:div>
    <w:div w:id="1536655245">
      <w:bodyDiv w:val="1"/>
      <w:marLeft w:val="0"/>
      <w:marRight w:val="0"/>
      <w:marTop w:val="0"/>
      <w:marBottom w:val="0"/>
      <w:divBdr>
        <w:top w:val="none" w:sz="0" w:space="0" w:color="auto"/>
        <w:left w:val="none" w:sz="0" w:space="0" w:color="auto"/>
        <w:bottom w:val="none" w:sz="0" w:space="0" w:color="auto"/>
        <w:right w:val="none" w:sz="0" w:space="0" w:color="auto"/>
      </w:divBdr>
    </w:div>
    <w:div w:id="1542354615">
      <w:bodyDiv w:val="1"/>
      <w:marLeft w:val="0"/>
      <w:marRight w:val="0"/>
      <w:marTop w:val="0"/>
      <w:marBottom w:val="0"/>
      <w:divBdr>
        <w:top w:val="none" w:sz="0" w:space="0" w:color="auto"/>
        <w:left w:val="none" w:sz="0" w:space="0" w:color="auto"/>
        <w:bottom w:val="none" w:sz="0" w:space="0" w:color="auto"/>
        <w:right w:val="none" w:sz="0" w:space="0" w:color="auto"/>
      </w:divBdr>
      <w:divsChild>
        <w:div w:id="1663311836">
          <w:marLeft w:val="547"/>
          <w:marRight w:val="0"/>
          <w:marTop w:val="0"/>
          <w:marBottom w:val="0"/>
          <w:divBdr>
            <w:top w:val="none" w:sz="0" w:space="0" w:color="auto"/>
            <w:left w:val="none" w:sz="0" w:space="0" w:color="auto"/>
            <w:bottom w:val="none" w:sz="0" w:space="0" w:color="auto"/>
            <w:right w:val="none" w:sz="0" w:space="0" w:color="auto"/>
          </w:divBdr>
        </w:div>
      </w:divsChild>
    </w:div>
    <w:div w:id="1730301943">
      <w:bodyDiv w:val="1"/>
      <w:marLeft w:val="0"/>
      <w:marRight w:val="0"/>
      <w:marTop w:val="0"/>
      <w:marBottom w:val="0"/>
      <w:divBdr>
        <w:top w:val="none" w:sz="0" w:space="0" w:color="auto"/>
        <w:left w:val="none" w:sz="0" w:space="0" w:color="auto"/>
        <w:bottom w:val="none" w:sz="0" w:space="0" w:color="auto"/>
        <w:right w:val="none" w:sz="0" w:space="0" w:color="auto"/>
      </w:divBdr>
    </w:div>
    <w:div w:id="1763452728">
      <w:bodyDiv w:val="1"/>
      <w:marLeft w:val="0"/>
      <w:marRight w:val="0"/>
      <w:marTop w:val="0"/>
      <w:marBottom w:val="0"/>
      <w:divBdr>
        <w:top w:val="none" w:sz="0" w:space="0" w:color="auto"/>
        <w:left w:val="none" w:sz="0" w:space="0" w:color="auto"/>
        <w:bottom w:val="none" w:sz="0" w:space="0" w:color="auto"/>
        <w:right w:val="none" w:sz="0" w:space="0" w:color="auto"/>
      </w:divBdr>
    </w:div>
    <w:div w:id="1792476728">
      <w:bodyDiv w:val="1"/>
      <w:marLeft w:val="0"/>
      <w:marRight w:val="0"/>
      <w:marTop w:val="0"/>
      <w:marBottom w:val="0"/>
      <w:divBdr>
        <w:top w:val="none" w:sz="0" w:space="0" w:color="auto"/>
        <w:left w:val="none" w:sz="0" w:space="0" w:color="auto"/>
        <w:bottom w:val="none" w:sz="0" w:space="0" w:color="auto"/>
        <w:right w:val="none" w:sz="0" w:space="0" w:color="auto"/>
      </w:divBdr>
      <w:divsChild>
        <w:div w:id="1981422613">
          <w:marLeft w:val="547"/>
          <w:marRight w:val="0"/>
          <w:marTop w:val="0"/>
          <w:marBottom w:val="0"/>
          <w:divBdr>
            <w:top w:val="none" w:sz="0" w:space="0" w:color="auto"/>
            <w:left w:val="none" w:sz="0" w:space="0" w:color="auto"/>
            <w:bottom w:val="none" w:sz="0" w:space="0" w:color="auto"/>
            <w:right w:val="none" w:sz="0" w:space="0" w:color="auto"/>
          </w:divBdr>
        </w:div>
      </w:divsChild>
    </w:div>
    <w:div w:id="1842700393">
      <w:bodyDiv w:val="1"/>
      <w:marLeft w:val="0"/>
      <w:marRight w:val="0"/>
      <w:marTop w:val="0"/>
      <w:marBottom w:val="0"/>
      <w:divBdr>
        <w:top w:val="none" w:sz="0" w:space="0" w:color="auto"/>
        <w:left w:val="none" w:sz="0" w:space="0" w:color="auto"/>
        <w:bottom w:val="none" w:sz="0" w:space="0" w:color="auto"/>
        <w:right w:val="none" w:sz="0" w:space="0" w:color="auto"/>
      </w:divBdr>
    </w:div>
    <w:div w:id="1854756984">
      <w:bodyDiv w:val="1"/>
      <w:marLeft w:val="0"/>
      <w:marRight w:val="0"/>
      <w:marTop w:val="0"/>
      <w:marBottom w:val="0"/>
      <w:divBdr>
        <w:top w:val="none" w:sz="0" w:space="0" w:color="auto"/>
        <w:left w:val="none" w:sz="0" w:space="0" w:color="auto"/>
        <w:bottom w:val="none" w:sz="0" w:space="0" w:color="auto"/>
        <w:right w:val="none" w:sz="0" w:space="0" w:color="auto"/>
      </w:divBdr>
    </w:div>
    <w:div w:id="2024436854">
      <w:bodyDiv w:val="1"/>
      <w:marLeft w:val="0"/>
      <w:marRight w:val="0"/>
      <w:marTop w:val="0"/>
      <w:marBottom w:val="0"/>
      <w:divBdr>
        <w:top w:val="none" w:sz="0" w:space="0" w:color="auto"/>
        <w:left w:val="none" w:sz="0" w:space="0" w:color="auto"/>
        <w:bottom w:val="none" w:sz="0" w:space="0" w:color="auto"/>
        <w:right w:val="none" w:sz="0" w:space="0" w:color="auto"/>
      </w:divBdr>
      <w:divsChild>
        <w:div w:id="810051871">
          <w:marLeft w:val="547"/>
          <w:marRight w:val="0"/>
          <w:marTop w:val="0"/>
          <w:marBottom w:val="0"/>
          <w:divBdr>
            <w:top w:val="none" w:sz="0" w:space="0" w:color="auto"/>
            <w:left w:val="none" w:sz="0" w:space="0" w:color="auto"/>
            <w:bottom w:val="none" w:sz="0" w:space="0" w:color="auto"/>
            <w:right w:val="none" w:sz="0" w:space="0" w:color="auto"/>
          </w:divBdr>
        </w:div>
      </w:divsChild>
    </w:div>
    <w:div w:id="211231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antisoborno@ssf.gob.sv" TargetMode="External"/><Relationship Id="rId1" Type="http://schemas.openxmlformats.org/officeDocument/2006/relationships/hyperlink" Target="https://ssf.gob.sv/sistema-de-gestion-antisobo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37F2CC488FFB428594C34164CC56F6" ma:contentTypeVersion="1" ma:contentTypeDescription="Create a new document." ma:contentTypeScope="" ma:versionID="ad325abc6566b99d7266145ecb9259de">
  <xsd:schema xmlns:xsd="http://www.w3.org/2001/XMLSchema" xmlns:xs="http://www.w3.org/2001/XMLSchema" xmlns:p="http://schemas.microsoft.com/office/2006/metadata/properties" xmlns:ns2="6d8f4dd8-17bc-42c6-af85-d70186be95e1" targetNamespace="http://schemas.microsoft.com/office/2006/metadata/properties" ma:root="true" ma:fieldsID="3eebab1e3d0a8fcef7098b31efb9b474" ns2:_="">
    <xsd:import namespace="6d8f4dd8-17bc-42c6-af85-d70186be95e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8f4dd8-17bc-42c6-af85-d70186be95e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6d8f4dd8-17bc-42c6-af85-d70186be95e1">FEWSZ36DM6JA-34-928</_dlc_DocId>
    <_dlc_DocIdUrl xmlns="6d8f4dd8-17bc-42c6-af85-d70186be95e1">
      <Url>http://portalinterno.ssf.gob/sites/AreasApoyo/sitioPublico/_layouts/DocIdRedir.aspx?ID=FEWSZ36DM6JA-34-928</Url>
      <Description>FEWSZ36DM6JA-34-928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3F0439C2-4680-43EF-AB29-A5D350960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8f4dd8-17bc-42c6-af85-d70186be9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D9BAF8-4124-4527-A032-624B891D5861}">
  <ds:schemaRefs>
    <ds:schemaRef ds:uri="http://schemas.microsoft.com/office/2006/metadata/properties"/>
    <ds:schemaRef ds:uri="http://schemas.microsoft.com/office/infopath/2007/PartnerControls"/>
    <ds:schemaRef ds:uri="6d8f4dd8-17bc-42c6-af85-d70186be95e1"/>
  </ds:schemaRefs>
</ds:datastoreItem>
</file>

<file path=customXml/itemProps3.xml><?xml version="1.0" encoding="utf-8"?>
<ds:datastoreItem xmlns:ds="http://schemas.openxmlformats.org/officeDocument/2006/customXml" ds:itemID="{221A22FA-86F0-4C4B-B303-885ECDBFE381}">
  <ds:schemaRefs>
    <ds:schemaRef ds:uri="http://schemas.microsoft.com/sharepoint/v3/contenttype/forms"/>
  </ds:schemaRefs>
</ds:datastoreItem>
</file>

<file path=customXml/itemProps4.xml><?xml version="1.0" encoding="utf-8"?>
<ds:datastoreItem xmlns:ds="http://schemas.openxmlformats.org/officeDocument/2006/customXml" ds:itemID="{EB12AB0E-3C64-4997-80A4-F2E62EF1DFA2}">
  <ds:schemaRefs>
    <ds:schemaRef ds:uri="http://schemas.microsoft.com/sharepoint/events"/>
  </ds:schemaRefs>
</ds:datastoreItem>
</file>

<file path=customXml/itemProps5.xml><?xml version="1.0" encoding="utf-8"?>
<ds:datastoreItem xmlns:ds="http://schemas.openxmlformats.org/officeDocument/2006/customXml" ds:itemID="{29359A95-F5BF-43F3-8908-C43ABFC72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825</Words>
  <Characters>4551</Characters>
  <Application>Microsoft Office Word</Application>
  <DocSecurity>0</DocSecurity>
  <Lines>113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cclf</dc:creator>
  <cp:lastModifiedBy>Carmen Emerita Berrios Mendez</cp:lastModifiedBy>
  <cp:revision>26</cp:revision>
  <cp:lastPrinted>2019-12-13T18:01:00Z</cp:lastPrinted>
  <dcterms:created xsi:type="dcterms:W3CDTF">2019-12-04T20:18:00Z</dcterms:created>
  <dcterms:modified xsi:type="dcterms:W3CDTF">2026-01-09T21:17:00Z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985c63f5-54e2-4090-ad56-29ec144289a2</vt:lpwstr>
  </property>
  <property fmtid="{D5CDD505-2E9C-101B-9397-08002B2CF9AE}" pid="3" name="ContentTypeId">
    <vt:lpwstr>0x010100D837F2CC488FFB428594C34164CC56F6</vt:lpwstr>
  </property>
</Properties>
</file>